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color w:val="auto"/>
          <w:sz w:val="24"/>
          <w:lang w:eastAsia="zh-CN"/>
        </w:rPr>
        <w:t>原河姆渡镇罗江粮站租赁权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color w:val="auto"/>
          <w:sz w:val="24"/>
          <w:lang w:eastAsia="zh-CN"/>
        </w:rPr>
        <w:t>原河姆渡镇罗江粮站</w:t>
      </w:r>
      <w:r>
        <w:rPr>
          <w:rFonts w:hint="eastAsia" w:ascii="宋体" w:hAnsi="宋体" w:cs="宋体"/>
          <w:b w:val="0"/>
          <w:bCs/>
          <w:color w:val="auto"/>
          <w:kern w:val="0"/>
          <w:sz w:val="24"/>
          <w:highlight w:val="none"/>
          <w:u w:val="none"/>
          <w:lang w:val="en-US" w:eastAsia="zh-CN"/>
        </w:rPr>
        <w:t>5</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cs="宋体"/>
          <w:color w:val="auto"/>
          <w:kern w:val="0"/>
          <w:sz w:val="24"/>
          <w:szCs w:val="24"/>
          <w:lang w:val="en-US" w:eastAsia="zh-CN"/>
        </w:rPr>
        <w:t>2026年3</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16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rPr>
          <w:rFonts w:hint="eastAsia" w:ascii="宋体" w:hAnsi="宋体" w:eastAsia="宋体" w:cs="宋体"/>
          <w:color w:val="auto"/>
          <w:sz w:val="24"/>
        </w:rPr>
      </w:pPr>
    </w:p>
    <w:p w14:paraId="5FACE0F1">
      <w:pPr>
        <w:spacing w:after="93" w:afterLines="30" w:line="500" w:lineRule="exact"/>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674F66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4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097D5B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val="0"/>
          <w:kern w:val="0"/>
          <w:sz w:val="24"/>
          <w:szCs w:val="24"/>
          <w:lang w:val="en-US" w:eastAsia="zh-CN" w:bidi="ar-SA"/>
        </w:rPr>
        <w:t>原河姆渡镇罗江粮站租赁权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1057.12</w:t>
      </w:r>
      <w:r>
        <w:rPr>
          <w:rFonts w:hint="eastAsia" w:ascii="宋体" w:hAnsi="宋体" w:eastAsia="宋体" w:cs="宋体"/>
          <w:color w:val="auto"/>
          <w:sz w:val="24"/>
          <w:szCs w:val="24"/>
          <w:highlight w:val="none"/>
          <w:lang w:val="en-US" w:eastAsia="zh-CN"/>
        </w:rPr>
        <w:t>平方米；</w:t>
      </w:r>
      <w:r>
        <w:rPr>
          <w:rFonts w:hint="eastAsia" w:ascii="宋体" w:hAnsi="宋体" w:cs="宋体"/>
          <w:color w:val="auto"/>
          <w:kern w:val="0"/>
          <w:sz w:val="24"/>
          <w:szCs w:val="24"/>
          <w:highlight w:val="none"/>
          <w:lang w:val="en-US" w:eastAsia="zh-CN"/>
        </w:rPr>
        <w:t>证载用途：仓储用地房</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eastAsia="zh-CN"/>
        </w:rPr>
        <w:t>空置</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28100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8000</w:t>
      </w:r>
      <w:r>
        <w:rPr>
          <w:rFonts w:hint="eastAsia" w:ascii="宋体" w:hAnsi="宋体" w:eastAsia="宋体" w:cs="宋体"/>
          <w:b w:val="0"/>
          <w:bCs/>
          <w:color w:val="auto"/>
          <w:kern w:val="0"/>
          <w:sz w:val="24"/>
          <w:szCs w:val="24"/>
          <w:highlight w:val="none"/>
          <w:lang w:val="en-US" w:eastAsia="zh-CN"/>
        </w:rPr>
        <w:t>元</w:t>
      </w:r>
      <w:r>
        <w:rPr>
          <w:rFonts w:hint="eastAsia" w:ascii="宋体" w:hAnsi="宋体" w:cs="宋体"/>
          <w:b w:val="0"/>
          <w:bCs/>
          <w:color w:val="auto"/>
          <w:kern w:val="0"/>
          <w:sz w:val="24"/>
          <w:szCs w:val="24"/>
          <w:highlight w:val="none"/>
          <w:lang w:val="en-US" w:eastAsia="zh-CN"/>
        </w:rPr>
        <w:t>。</w:t>
      </w:r>
    </w:p>
    <w:p w14:paraId="75D8378D">
      <w:pPr>
        <w:keepNext w:val="0"/>
        <w:keepLines w:val="0"/>
        <w:pageBreakBefore w:val="0"/>
        <w:widowControl/>
        <w:suppressLineNumbers w:val="0"/>
        <w:kinsoku/>
        <w:wordWrap/>
        <w:overflowPunct/>
        <w:topLinePunct w:val="0"/>
        <w:autoSpaceDE/>
        <w:autoSpaceDN/>
        <w:bidi w:val="0"/>
        <w:adjustRightInd/>
        <w:spacing w:line="440" w:lineRule="exact"/>
        <w:ind w:firstLine="482" w:firstLineChars="200"/>
        <w:jc w:val="left"/>
        <w:textAlignment w:val="auto"/>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000000" w:themeColor="text1"/>
          <w:kern w:val="0"/>
          <w:sz w:val="24"/>
          <w:lang w:val="en-US" w:eastAsia="zh-CN"/>
          <w14:textFill>
            <w14:solidFill>
              <w14:schemeClr w14:val="tx1"/>
            </w14:solidFill>
          </w14:textFill>
        </w:rPr>
        <w:t>（一）</w:t>
      </w:r>
      <w:r>
        <w:rPr>
          <w:rFonts w:ascii="宋体" w:hAnsi="宋体" w:eastAsia="宋体" w:cs="宋体"/>
          <w:kern w:val="0"/>
          <w:sz w:val="24"/>
          <w:szCs w:val="24"/>
          <w:lang w:val="en-US" w:eastAsia="zh-CN" w:bidi="ar"/>
        </w:rPr>
        <w:t>因标的物长期未投入使用，现存在不同程度破损、渗水等瑕疵，</w:t>
      </w:r>
      <w:r>
        <w:rPr>
          <w:rStyle w:val="13"/>
          <w:rFonts w:ascii="宋体" w:hAnsi="宋体" w:eastAsia="宋体" w:cs="宋体"/>
          <w:b/>
          <w:bCs/>
          <w:color w:val="000000"/>
          <w:kern w:val="0"/>
          <w:sz w:val="24"/>
          <w:szCs w:val="24"/>
          <w:lang w:val="en-US" w:eastAsia="zh-CN" w:bidi="ar"/>
        </w:rPr>
        <w:t>标的物成交后，其后续所有维修、维护工作均由买受人自行负责，产生的人工、材料、施工等一切相关费用全部由买受人独立承担</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委托双方</w:t>
      </w:r>
      <w:r>
        <w:rPr>
          <w:rFonts w:ascii="宋体" w:hAnsi="宋体" w:eastAsia="宋体" w:cs="宋体"/>
          <w:kern w:val="0"/>
          <w:sz w:val="24"/>
          <w:szCs w:val="24"/>
          <w:lang w:val="en-US" w:eastAsia="zh-CN" w:bidi="ar"/>
        </w:rPr>
        <w:t>均</w:t>
      </w:r>
      <w:r>
        <w:rPr>
          <w:rFonts w:hint="eastAsia" w:ascii="宋体" w:hAnsi="宋体" w:cs="宋体"/>
          <w:kern w:val="0"/>
          <w:sz w:val="24"/>
          <w:szCs w:val="24"/>
          <w:lang w:val="en-US" w:eastAsia="zh-CN" w:bidi="ar"/>
        </w:rPr>
        <w:t>不</w:t>
      </w:r>
      <w:r>
        <w:rPr>
          <w:rFonts w:ascii="宋体" w:hAnsi="宋体" w:eastAsia="宋体" w:cs="宋体"/>
          <w:kern w:val="0"/>
          <w:sz w:val="24"/>
          <w:szCs w:val="24"/>
          <w:lang w:val="en-US" w:eastAsia="zh-CN" w:bidi="ar"/>
        </w:rPr>
        <w:t>承担前述任何费用及相关责任。</w:t>
      </w:r>
    </w:p>
    <w:p w14:paraId="1A413C7C">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4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olor w:val="262626"/>
          <w:sz w:val="24"/>
          <w:lang w:eastAsia="zh-CN"/>
        </w:rPr>
        <w:t>（二）标的物按现状拍卖和交付，竞买人在拍卖前需自行现场踏勘、测算和核实拍卖标的，自行评估并承担相应的风险，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房屋租赁合同</w:t>
      </w:r>
      <w:r>
        <w:rPr>
          <w:rFonts w:hint="eastAsia" w:ascii="宋体" w:hAnsi="宋体" w:eastAsia="宋体" w:cs="宋体"/>
          <w:b/>
          <w:color w:val="auto"/>
          <w:sz w:val="24"/>
        </w:rPr>
        <w:t>（样本）》条款方可参加拍卖：</w:t>
      </w:r>
    </w:p>
    <w:p w14:paraId="2225F267">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both"/>
        <w:textAlignment w:val="auto"/>
        <w:rPr>
          <w:rFonts w:hint="eastAsia" w:ascii="宋体" w:hAnsi="宋体"/>
          <w:sz w:val="24"/>
          <w:lang w:val="en-US" w:eastAsia="zh-CN"/>
        </w:rPr>
      </w:pPr>
      <w:bookmarkStart w:id="0" w:name="_Hlk122378508"/>
      <w:r>
        <w:rPr>
          <w:rFonts w:hint="eastAsia" w:ascii="宋体" w:hAnsi="宋体"/>
          <w:color w:val="000000"/>
          <w:sz w:val="24"/>
        </w:rPr>
        <w:t>（一）</w:t>
      </w:r>
      <w:r>
        <w:rPr>
          <w:rFonts w:hint="eastAsia" w:ascii="宋体" w:hAnsi="宋体"/>
          <w:sz w:val="24"/>
        </w:rPr>
        <w:t>签订《房屋租赁合同》时由买受人向委托人支付</w:t>
      </w:r>
      <w:r>
        <w:rPr>
          <w:rFonts w:hint="eastAsia" w:ascii="宋体" w:hAnsi="宋体"/>
          <w:b/>
          <w:sz w:val="24"/>
        </w:rPr>
        <w:t>履约保证金：</w:t>
      </w:r>
      <w:r>
        <w:rPr>
          <w:rFonts w:hint="eastAsia" w:ascii="宋体" w:hAnsi="宋体"/>
          <w:b/>
          <w:bCs/>
          <w:sz w:val="24"/>
        </w:rPr>
        <w:t>按第</w:t>
      </w:r>
      <w:r>
        <w:rPr>
          <w:rFonts w:hint="eastAsia" w:ascii="宋体" w:hAnsi="宋体"/>
          <w:b/>
          <w:bCs/>
          <w:sz w:val="24"/>
          <w:lang w:val="en-US" w:eastAsia="zh-CN"/>
        </w:rPr>
        <w:t>1</w:t>
      </w:r>
      <w:r>
        <w:rPr>
          <w:rFonts w:hint="eastAsia" w:ascii="宋体" w:hAnsi="宋体"/>
          <w:b/>
          <w:bCs/>
          <w:sz w:val="24"/>
        </w:rPr>
        <w:t>年租金成交款的10%收取（</w:t>
      </w:r>
      <w:r>
        <w:rPr>
          <w:rFonts w:hint="eastAsia" w:ascii="宋体" w:hAnsi="宋体"/>
          <w:b/>
          <w:bCs/>
          <w:sz w:val="24"/>
          <w:lang w:eastAsia="zh-CN"/>
        </w:rPr>
        <w:t>四舍五入，</w:t>
      </w:r>
      <w:r>
        <w:rPr>
          <w:rFonts w:hint="eastAsia" w:ascii="宋体" w:hAnsi="宋体"/>
          <w:b/>
          <w:bCs/>
          <w:sz w:val="24"/>
        </w:rPr>
        <w:t>整取到百</w:t>
      </w:r>
      <w:r>
        <w:rPr>
          <w:rFonts w:hint="eastAsia" w:ascii="宋体" w:hAnsi="宋体"/>
          <w:b/>
          <w:bCs/>
          <w:sz w:val="24"/>
          <w:lang w:eastAsia="zh-CN"/>
        </w:rPr>
        <w:t>位</w:t>
      </w:r>
      <w:r>
        <w:rPr>
          <w:rFonts w:hint="eastAsia" w:ascii="宋体" w:hAnsi="宋体"/>
          <w:b/>
          <w:bCs/>
          <w:sz w:val="24"/>
        </w:rPr>
        <w:t>）。</w:t>
      </w:r>
      <w:r>
        <w:rPr>
          <w:rFonts w:hint="eastAsia" w:ascii="宋体" w:hAnsi="宋体"/>
          <w:sz w:val="24"/>
        </w:rPr>
        <w:t>履约保证金收取后，委托人应向买受人开具收款凭证。待租赁期满或合同解除时，租赁双方无纠纷，由委托人一次性退还履约保证金（</w:t>
      </w:r>
      <w:r>
        <w:rPr>
          <w:rFonts w:hint="eastAsia" w:ascii="宋体" w:hAnsi="宋体"/>
          <w:sz w:val="24"/>
          <w:lang w:val="en-US" w:eastAsia="zh-CN"/>
        </w:rPr>
        <w:t>不</w:t>
      </w:r>
      <w:r>
        <w:rPr>
          <w:rFonts w:hint="eastAsia" w:ascii="宋体" w:hAnsi="宋体"/>
          <w:sz w:val="24"/>
        </w:rPr>
        <w:t>计息）。</w:t>
      </w:r>
      <w:r>
        <w:rPr>
          <w:rFonts w:hint="eastAsia" w:ascii="宋体" w:hAnsi="宋体"/>
          <w:sz w:val="24"/>
          <w:lang w:val="en-US" w:eastAsia="zh-CN"/>
        </w:rPr>
        <w:t xml:space="preserve"> </w:t>
      </w:r>
    </w:p>
    <w:p w14:paraId="573ABDC8">
      <w:pPr>
        <w:keepNext w:val="0"/>
        <w:keepLines w:val="0"/>
        <w:pageBreakBefore w:val="0"/>
        <w:tabs>
          <w:tab w:val="left" w:pos="1995"/>
        </w:tabs>
        <w:kinsoku/>
        <w:wordWrap/>
        <w:overflowPunct/>
        <w:topLinePunct w:val="0"/>
        <w:autoSpaceDE/>
        <w:autoSpaceDN/>
        <w:bidi w:val="0"/>
        <w:adjustRightInd/>
        <w:spacing w:line="440" w:lineRule="exact"/>
        <w:ind w:left="0" w:leftChars="0" w:right="61" w:rightChars="29" w:firstLine="480" w:firstLineChars="200"/>
        <w:textAlignment w:val="auto"/>
        <w:rPr>
          <w:rFonts w:hint="eastAsia" w:ascii="宋体" w:hAnsi="宋体"/>
          <w:sz w:val="24"/>
        </w:rPr>
      </w:pPr>
      <w:r>
        <w:rPr>
          <w:rFonts w:hint="eastAsia" w:ascii="宋体" w:hAnsi="宋体"/>
          <w:sz w:val="24"/>
        </w:rPr>
        <w:t>（</w:t>
      </w:r>
      <w:r>
        <w:rPr>
          <w:rFonts w:hint="eastAsia" w:cs="宋体"/>
          <w:sz w:val="24"/>
          <w:lang w:eastAsia="zh-CN"/>
        </w:rPr>
        <w:t>二</w:t>
      </w:r>
      <w:r>
        <w:rPr>
          <w:rFonts w:hint="eastAsia" w:ascii="宋体" w:hAnsi="宋体"/>
          <w:sz w:val="24"/>
        </w:rPr>
        <w:t>）租金实行按年支付、先付后用的原则</w:t>
      </w:r>
      <w:r>
        <w:rPr>
          <w:rFonts w:hint="eastAsia" w:ascii="Calibri" w:hAnsi="Calibri" w:cs="Calibri"/>
          <w:kern w:val="0"/>
          <w:sz w:val="24"/>
        </w:rPr>
        <w:t>，</w:t>
      </w:r>
      <w:r>
        <w:rPr>
          <w:rFonts w:hint="eastAsia" w:ascii="宋体" w:hAnsi="宋体"/>
          <w:sz w:val="24"/>
        </w:rPr>
        <w:t>买受人应提前</w:t>
      </w:r>
      <w:r>
        <w:rPr>
          <w:rFonts w:hint="eastAsia" w:ascii="宋体" w:hAnsi="宋体"/>
          <w:sz w:val="24"/>
          <w:lang w:val="en-US" w:eastAsia="zh-CN"/>
        </w:rPr>
        <w:t>1</w:t>
      </w:r>
      <w:r>
        <w:rPr>
          <w:rFonts w:hint="eastAsia" w:ascii="宋体" w:hAnsi="宋体"/>
          <w:sz w:val="24"/>
        </w:rPr>
        <w:t>个月将下一年租金交至委托人；若买受人不及时交纳，委托人有权提前解除合同、收回</w:t>
      </w:r>
      <w:r>
        <w:rPr>
          <w:rFonts w:hint="eastAsia" w:ascii="宋体" w:hAnsi="宋体"/>
          <w:sz w:val="24"/>
          <w:lang w:eastAsia="zh-CN"/>
        </w:rPr>
        <w:t>标的物</w:t>
      </w:r>
      <w:r>
        <w:rPr>
          <w:rFonts w:hint="eastAsia" w:ascii="宋体" w:hAnsi="宋体"/>
          <w:sz w:val="24"/>
        </w:rPr>
        <w:t>，且不予退还履约保证金。</w:t>
      </w:r>
    </w:p>
    <w:p w14:paraId="12550F89">
      <w:pPr>
        <w:keepNext w:val="0"/>
        <w:keepLines w:val="0"/>
        <w:pageBreakBefore w:val="0"/>
        <w:tabs>
          <w:tab w:val="left" w:pos="1995"/>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sz w:val="24"/>
        </w:rPr>
      </w:pPr>
      <w:r>
        <w:rPr>
          <w:rFonts w:hint="eastAsia" w:cs="宋体"/>
          <w:sz w:val="24"/>
        </w:rPr>
        <w:t>（</w:t>
      </w:r>
      <w:r>
        <w:rPr>
          <w:rFonts w:hint="eastAsia" w:ascii="宋体" w:hAnsi="宋体"/>
          <w:sz w:val="24"/>
          <w:lang w:eastAsia="zh-CN"/>
        </w:rPr>
        <w:t>三</w:t>
      </w:r>
      <w:r>
        <w:rPr>
          <w:rFonts w:hint="eastAsia" w:cs="宋体"/>
          <w:sz w:val="24"/>
        </w:rPr>
        <w:t>）</w:t>
      </w:r>
      <w:r>
        <w:rPr>
          <w:rFonts w:hint="eastAsia" w:ascii="宋体" w:hAnsi="宋体" w:eastAsia="宋体" w:cs="Times New Roman"/>
          <w:color w:val="auto"/>
          <w:sz w:val="24"/>
          <w:highlight w:val="none"/>
          <w:lang w:eastAsia="zh-CN"/>
        </w:rPr>
        <w:t>未经委托人同意，买受人不得擅自将标的物转租、转借及分租。如买受人</w:t>
      </w:r>
      <w:r>
        <w:rPr>
          <w:rFonts w:hint="eastAsia" w:ascii="宋体" w:hAnsi="宋体"/>
          <w:sz w:val="24"/>
        </w:rPr>
        <w:t>遇特殊情况</w:t>
      </w:r>
      <w:r>
        <w:rPr>
          <w:rFonts w:hint="eastAsia" w:ascii="宋体" w:hAnsi="宋体"/>
          <w:sz w:val="24"/>
          <w:lang w:eastAsia="zh-CN"/>
        </w:rPr>
        <w:t>确需</w:t>
      </w:r>
      <w:r>
        <w:rPr>
          <w:rFonts w:hint="eastAsia" w:ascii="宋体" w:hAnsi="宋体" w:eastAsia="宋体" w:cs="Times New Roman"/>
          <w:color w:val="auto"/>
          <w:sz w:val="24"/>
          <w:highlight w:val="none"/>
          <w:lang w:eastAsia="zh-CN"/>
        </w:rPr>
        <w:t>进行退租的，则须提前</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个月书面通知委托人，经委托人同意后，方可办理退租手续；租期不足</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个月的按</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个月收取租金，剩余已付租金退还，但履约保证金不予退还</w:t>
      </w:r>
      <w:r>
        <w:rPr>
          <w:rFonts w:hint="eastAsia" w:ascii="宋体" w:hAnsi="宋体"/>
          <w:sz w:val="24"/>
        </w:rPr>
        <w:t>。</w:t>
      </w:r>
    </w:p>
    <w:p w14:paraId="5FDE446C">
      <w:pPr>
        <w:keepNext w:val="0"/>
        <w:keepLines w:val="0"/>
        <w:pageBreakBefore w:val="0"/>
        <w:tabs>
          <w:tab w:val="left" w:pos="1995"/>
        </w:tabs>
        <w:kinsoku/>
        <w:wordWrap/>
        <w:overflowPunct/>
        <w:topLinePunct w:val="0"/>
        <w:autoSpaceDE/>
        <w:autoSpaceDN/>
        <w:bidi w:val="0"/>
        <w:adjustRightInd/>
        <w:spacing w:line="440" w:lineRule="exact"/>
        <w:ind w:left="0" w:leftChars="0" w:right="-178" w:rightChars="-85" w:firstLine="480" w:firstLineChars="200"/>
        <w:textAlignment w:val="auto"/>
        <w:rPr>
          <w:rFonts w:hint="eastAsia" w:ascii="宋体" w:hAnsi="宋体"/>
          <w:sz w:val="24"/>
        </w:rPr>
      </w:pPr>
      <w:r>
        <w:rPr>
          <w:rFonts w:hint="eastAsia" w:ascii="宋体" w:hAnsi="宋体"/>
          <w:sz w:val="24"/>
          <w:lang w:eastAsia="zh-CN"/>
        </w:rPr>
        <w:t>（四）</w:t>
      </w:r>
      <w:r>
        <w:rPr>
          <w:rFonts w:hint="eastAsia" w:ascii="宋体" w:hAnsi="宋体"/>
          <w:sz w:val="24"/>
        </w:rPr>
        <w:t>委托人仅提供标的物给买受人使用，涉及经营的相关证照由买受人自行向有关部门申请办理</w:t>
      </w:r>
      <w:r>
        <w:rPr>
          <w:rFonts w:hint="eastAsia" w:ascii="宋体" w:hAnsi="宋体"/>
          <w:sz w:val="24"/>
          <w:lang w:eastAsia="zh-CN"/>
        </w:rPr>
        <w:t>，</w:t>
      </w:r>
      <w:r>
        <w:rPr>
          <w:rFonts w:hint="eastAsia" w:ascii="宋体" w:hAnsi="宋体"/>
          <w:sz w:val="24"/>
        </w:rPr>
        <w:t>涉及的各项税费等由买受人自行承担，与委托人无涉。</w:t>
      </w:r>
    </w:p>
    <w:p w14:paraId="695D55DD">
      <w:pPr>
        <w:keepNext w:val="0"/>
        <w:keepLines w:val="0"/>
        <w:pageBreakBefore w:val="0"/>
        <w:tabs>
          <w:tab w:val="left" w:pos="1995"/>
        </w:tabs>
        <w:kinsoku/>
        <w:wordWrap/>
        <w:overflowPunct/>
        <w:topLinePunct w:val="0"/>
        <w:autoSpaceDE/>
        <w:autoSpaceDN/>
        <w:bidi w:val="0"/>
        <w:adjustRightInd/>
        <w:spacing w:line="440" w:lineRule="exact"/>
        <w:ind w:left="0" w:leftChars="0" w:right="-178" w:rightChars="-85" w:firstLine="480" w:firstLineChars="200"/>
        <w:textAlignment w:val="auto"/>
        <w:rPr>
          <w:rFonts w:hint="eastAsia" w:ascii="宋体" w:hAnsi="宋体" w:eastAsia="宋体"/>
          <w:sz w:val="24"/>
          <w:lang w:eastAsia="zh-CN"/>
        </w:rPr>
      </w:pPr>
      <w:r>
        <w:rPr>
          <w:rFonts w:hint="eastAsia" w:ascii="宋体" w:hAnsi="宋体"/>
          <w:sz w:val="24"/>
          <w:lang w:eastAsia="zh-CN"/>
        </w:rPr>
        <w:t>（五）</w:t>
      </w:r>
      <w:r>
        <w:rPr>
          <w:rFonts w:hint="eastAsia" w:cs="宋体"/>
          <w:sz w:val="24"/>
          <w:lang w:eastAsia="zh-CN"/>
        </w:rPr>
        <w:t>买受人</w:t>
      </w:r>
      <w:r>
        <w:rPr>
          <w:rFonts w:hint="eastAsia" w:cs="宋体"/>
          <w:sz w:val="24"/>
        </w:rPr>
        <w:t>负责标的</w:t>
      </w:r>
      <w:r>
        <w:rPr>
          <w:rFonts w:hint="eastAsia" w:cs="宋体"/>
          <w:sz w:val="24"/>
          <w:lang w:eastAsia="zh-CN"/>
        </w:rPr>
        <w:t>物</w:t>
      </w:r>
      <w:r>
        <w:rPr>
          <w:rFonts w:hint="eastAsia" w:cs="宋体"/>
          <w:sz w:val="24"/>
        </w:rPr>
        <w:t>的维修和维护，并承担一切费用。</w:t>
      </w:r>
    </w:p>
    <w:p w14:paraId="0CF850F8">
      <w:pPr>
        <w:keepNext w:val="0"/>
        <w:keepLines w:val="0"/>
        <w:pageBreakBefore w:val="0"/>
        <w:tabs>
          <w:tab w:val="left" w:pos="1995"/>
        </w:tabs>
        <w:kinsoku/>
        <w:wordWrap/>
        <w:overflowPunct/>
        <w:topLinePunct w:val="0"/>
        <w:autoSpaceDE/>
        <w:autoSpaceDN/>
        <w:bidi w:val="0"/>
        <w:adjustRightInd/>
        <w:spacing w:line="440" w:lineRule="exact"/>
        <w:ind w:left="0" w:leftChars="0" w:right="0" w:rightChars="0" w:firstLine="480" w:firstLineChars="200"/>
        <w:textAlignment w:val="auto"/>
        <w:rPr>
          <w:rFonts w:hint="eastAsia" w:cs="宋体"/>
          <w:sz w:val="24"/>
        </w:rPr>
      </w:pPr>
      <w:r>
        <w:rPr>
          <w:rFonts w:hint="eastAsia" w:ascii="宋体" w:hAnsi="宋体"/>
          <w:sz w:val="24"/>
        </w:rPr>
        <w:t>（</w:t>
      </w:r>
      <w:r>
        <w:rPr>
          <w:rFonts w:hint="eastAsia" w:ascii="宋体" w:hAnsi="宋体"/>
          <w:sz w:val="24"/>
          <w:lang w:eastAsia="zh-CN"/>
        </w:rPr>
        <w:t>六</w:t>
      </w:r>
      <w:r>
        <w:rPr>
          <w:rFonts w:hint="eastAsia" w:ascii="宋体" w:hAnsi="宋体"/>
          <w:sz w:val="24"/>
        </w:rPr>
        <w:t>）</w:t>
      </w:r>
      <w:r>
        <w:rPr>
          <w:rFonts w:hint="eastAsia" w:cs="宋体"/>
          <w:sz w:val="24"/>
          <w:lang w:eastAsia="zh-CN"/>
        </w:rPr>
        <w:t>买受人</w:t>
      </w:r>
      <w:r>
        <w:rPr>
          <w:rFonts w:hint="eastAsia" w:cs="宋体"/>
          <w:sz w:val="24"/>
        </w:rPr>
        <w:t>需对标的</w:t>
      </w:r>
      <w:r>
        <w:rPr>
          <w:rFonts w:hint="eastAsia" w:cs="宋体"/>
          <w:sz w:val="24"/>
          <w:lang w:eastAsia="zh-CN"/>
        </w:rPr>
        <w:t>物</w:t>
      </w:r>
      <w:r>
        <w:rPr>
          <w:rFonts w:hint="eastAsia" w:cs="宋体"/>
          <w:sz w:val="24"/>
        </w:rPr>
        <w:t>进行装修的，须向</w:t>
      </w:r>
      <w:r>
        <w:rPr>
          <w:rFonts w:hint="eastAsia" w:ascii="宋体" w:hAnsi="宋体"/>
          <w:sz w:val="24"/>
        </w:rPr>
        <w:t>委托人</w:t>
      </w:r>
      <w:r>
        <w:rPr>
          <w:rFonts w:hint="eastAsia" w:cs="宋体"/>
          <w:sz w:val="24"/>
        </w:rPr>
        <w:t>书面申报并提交装修设计图，经</w:t>
      </w:r>
      <w:r>
        <w:rPr>
          <w:rFonts w:hint="eastAsia" w:ascii="宋体" w:hAnsi="宋体"/>
          <w:sz w:val="24"/>
        </w:rPr>
        <w:t>委托人</w:t>
      </w:r>
      <w:r>
        <w:rPr>
          <w:rFonts w:hint="eastAsia" w:cs="宋体"/>
          <w:sz w:val="24"/>
        </w:rPr>
        <w:t>同意后，再由</w:t>
      </w:r>
      <w:r>
        <w:rPr>
          <w:rFonts w:hint="eastAsia" w:cs="宋体"/>
          <w:sz w:val="24"/>
          <w:lang w:eastAsia="zh-CN"/>
        </w:rPr>
        <w:t>买受人</w:t>
      </w:r>
      <w:r>
        <w:rPr>
          <w:rFonts w:hint="eastAsia" w:cs="宋体"/>
          <w:sz w:val="24"/>
        </w:rPr>
        <w:t>按照国家及地方相关法律、法规、规章等规定进行审批，方可对标的</w:t>
      </w:r>
      <w:r>
        <w:rPr>
          <w:rFonts w:hint="eastAsia" w:cs="宋体"/>
          <w:sz w:val="24"/>
          <w:lang w:eastAsia="zh-CN"/>
        </w:rPr>
        <w:t>物</w:t>
      </w:r>
      <w:r>
        <w:rPr>
          <w:rFonts w:hint="eastAsia" w:cs="宋体"/>
          <w:sz w:val="24"/>
        </w:rPr>
        <w:t>进行装修，由此产生的费用和责任均由</w:t>
      </w:r>
      <w:r>
        <w:rPr>
          <w:rFonts w:hint="eastAsia" w:cs="宋体"/>
          <w:sz w:val="24"/>
          <w:lang w:eastAsia="zh-CN"/>
        </w:rPr>
        <w:t>买受人</w:t>
      </w:r>
      <w:r>
        <w:rPr>
          <w:rFonts w:hint="eastAsia" w:cs="宋体"/>
          <w:sz w:val="24"/>
        </w:rPr>
        <w:t>承担。</w:t>
      </w:r>
    </w:p>
    <w:p w14:paraId="416E6F8C">
      <w:pPr>
        <w:keepNext w:val="0"/>
        <w:keepLines w:val="0"/>
        <w:pageBreakBefore w:val="0"/>
        <w:tabs>
          <w:tab w:val="left" w:pos="1995"/>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sz w:val="24"/>
        </w:rPr>
      </w:pPr>
      <w:r>
        <w:rPr>
          <w:rFonts w:hint="eastAsia" w:ascii="宋体" w:hAnsi="宋体"/>
          <w:sz w:val="24"/>
          <w:lang w:eastAsia="zh-CN"/>
        </w:rPr>
        <w:t>（七）</w:t>
      </w:r>
      <w:r>
        <w:rPr>
          <w:rFonts w:hint="eastAsia" w:ascii="宋体" w:hAnsi="宋体"/>
          <w:sz w:val="24"/>
        </w:rPr>
        <w:t>买受人应严格按照有关部门管理</w:t>
      </w:r>
      <w:r>
        <w:rPr>
          <w:rFonts w:hint="eastAsia" w:ascii="宋体" w:hAnsi="宋体"/>
          <w:sz w:val="24"/>
          <w:lang w:eastAsia="zh-CN"/>
        </w:rPr>
        <w:t>要求</w:t>
      </w:r>
      <w:r>
        <w:rPr>
          <w:rFonts w:hint="eastAsia" w:ascii="宋体" w:hAnsi="宋体"/>
          <w:sz w:val="24"/>
        </w:rPr>
        <w:t>做好安全、环保等相关工作。因工作措施不到位而产生责任事故的，该事故责任及经济损失（包括第三人的人身损害和财产经济损害）由买受人承担，与委托人无涉。</w:t>
      </w:r>
    </w:p>
    <w:p w14:paraId="31199F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bCs w:val="0"/>
          <w:kern w:val="0"/>
          <w:sz w:val="24"/>
          <w:lang w:eastAsia="zh-CN"/>
        </w:rPr>
      </w:pPr>
      <w:r>
        <w:rPr>
          <w:rFonts w:hint="eastAsia" w:ascii="宋体" w:hAnsi="宋体"/>
          <w:sz w:val="24"/>
        </w:rPr>
        <w:t>（</w:t>
      </w:r>
      <w:r>
        <w:rPr>
          <w:rFonts w:hint="eastAsia" w:ascii="宋体" w:hAnsi="宋体" w:cs="宋体"/>
          <w:i w:val="0"/>
          <w:caps w:val="0"/>
          <w:color w:val="000000"/>
          <w:spacing w:val="0"/>
          <w:sz w:val="24"/>
          <w:szCs w:val="24"/>
          <w:shd w:val="clear" w:color="auto" w:fill="FFFFFF"/>
          <w:lang w:eastAsia="zh-CN"/>
        </w:rPr>
        <w:t>八</w:t>
      </w:r>
      <w:r>
        <w:rPr>
          <w:rFonts w:hint="eastAsia" w:ascii="宋体" w:hAnsi="宋体"/>
          <w:sz w:val="24"/>
        </w:rPr>
        <w:t>）</w:t>
      </w:r>
      <w:r>
        <w:rPr>
          <w:rFonts w:hint="eastAsia" w:ascii="宋体" w:hAnsi="宋体" w:eastAsia="宋体" w:cs="宋体"/>
          <w:i w:val="0"/>
          <w:caps w:val="0"/>
          <w:color w:val="000000"/>
          <w:spacing w:val="0"/>
          <w:sz w:val="24"/>
          <w:szCs w:val="24"/>
          <w:shd w:val="clear" w:color="auto" w:fill="FFFFFF"/>
        </w:rPr>
        <w:t>买受人</w:t>
      </w:r>
      <w:r>
        <w:rPr>
          <w:rFonts w:hint="eastAsia" w:ascii="宋体" w:hAnsi="宋体" w:eastAsia="宋体" w:cs="宋体"/>
          <w:i w:val="0"/>
          <w:caps w:val="0"/>
          <w:color w:val="000000"/>
          <w:spacing w:val="0"/>
          <w:sz w:val="24"/>
          <w:szCs w:val="24"/>
          <w:shd w:val="clear" w:color="auto" w:fill="FFFFFF"/>
          <w:lang w:eastAsia="zh-CN"/>
        </w:rPr>
        <w:t>对标的物的使用</w:t>
      </w:r>
      <w:r>
        <w:rPr>
          <w:rFonts w:hint="eastAsia" w:ascii="宋体" w:hAnsi="宋体" w:eastAsia="宋体" w:cs="宋体"/>
          <w:i w:val="0"/>
          <w:caps w:val="0"/>
          <w:color w:val="000000"/>
          <w:spacing w:val="0"/>
          <w:sz w:val="24"/>
          <w:szCs w:val="24"/>
          <w:shd w:val="clear" w:color="auto" w:fill="FFFFFF"/>
        </w:rPr>
        <w:t>必须符合法律、法规等相关规定，</w:t>
      </w:r>
      <w:r>
        <w:rPr>
          <w:rFonts w:hint="eastAsia" w:ascii="宋体" w:hAnsi="宋体" w:eastAsia="宋体" w:cs="宋体"/>
          <w:i w:val="0"/>
          <w:caps w:val="0"/>
          <w:color w:val="000000"/>
          <w:spacing w:val="0"/>
          <w:sz w:val="24"/>
          <w:szCs w:val="24"/>
          <w:shd w:val="clear" w:color="auto" w:fill="FFFFFF"/>
          <w:lang w:eastAsia="zh-CN"/>
        </w:rPr>
        <w:t>且</w:t>
      </w:r>
      <w:r>
        <w:rPr>
          <w:rFonts w:hint="eastAsia" w:ascii="宋体" w:hAnsi="宋体" w:eastAsia="宋体" w:cs="宋体"/>
          <w:i w:val="0"/>
          <w:caps w:val="0"/>
          <w:color w:val="000000"/>
          <w:spacing w:val="0"/>
          <w:sz w:val="24"/>
          <w:szCs w:val="24"/>
          <w:shd w:val="clear" w:color="auto" w:fill="FFFFFF"/>
        </w:rPr>
        <w:t>不得从事影响周边环境和房屋安全的</w:t>
      </w:r>
      <w:r>
        <w:rPr>
          <w:rFonts w:hint="eastAsia" w:ascii="宋体" w:hAnsi="宋体" w:eastAsia="宋体" w:cs="宋体"/>
          <w:i w:val="0"/>
          <w:caps w:val="0"/>
          <w:color w:val="000000"/>
          <w:spacing w:val="0"/>
          <w:sz w:val="24"/>
          <w:szCs w:val="24"/>
          <w:shd w:val="clear" w:color="auto" w:fill="FFFFFF"/>
          <w:lang w:eastAsia="zh-CN"/>
        </w:rPr>
        <w:t>经营</w:t>
      </w:r>
      <w:r>
        <w:rPr>
          <w:rFonts w:hint="eastAsia" w:ascii="宋体" w:hAnsi="宋体" w:eastAsia="宋体" w:cs="宋体"/>
          <w:i w:val="0"/>
          <w:caps w:val="0"/>
          <w:color w:val="000000"/>
          <w:spacing w:val="0"/>
          <w:sz w:val="24"/>
          <w:szCs w:val="24"/>
          <w:shd w:val="clear" w:color="auto" w:fill="FFFFFF"/>
        </w:rPr>
        <w:t>活动。</w:t>
      </w:r>
    </w:p>
    <w:p w14:paraId="26DE952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九</w:t>
      </w:r>
      <w:r>
        <w:rPr>
          <w:rFonts w:hint="eastAsia" w:ascii="宋体" w:hAnsi="宋体" w:eastAsia="宋体" w:cs="宋体"/>
          <w:i w:val="0"/>
          <w:caps w:val="0"/>
          <w:color w:val="000000"/>
          <w:spacing w:val="0"/>
          <w:sz w:val="24"/>
          <w:szCs w:val="24"/>
          <w:shd w:val="clear" w:color="auto" w:fill="FFFFFF"/>
        </w:rPr>
        <w:t>）买受人不得在</w:t>
      </w:r>
      <w:r>
        <w:rPr>
          <w:rFonts w:hint="eastAsia" w:ascii="宋体" w:hAnsi="宋体" w:cs="宋体"/>
          <w:i w:val="0"/>
          <w:caps w:val="0"/>
          <w:color w:val="000000"/>
          <w:spacing w:val="0"/>
          <w:sz w:val="24"/>
          <w:szCs w:val="24"/>
          <w:shd w:val="clear" w:color="auto" w:fill="FFFFFF"/>
          <w:lang w:eastAsia="zh-CN"/>
        </w:rPr>
        <w:t>标的物</w:t>
      </w:r>
      <w:r>
        <w:rPr>
          <w:rFonts w:hint="eastAsia" w:ascii="宋体" w:hAnsi="宋体" w:eastAsia="宋体" w:cs="宋体"/>
          <w:i w:val="0"/>
          <w:caps w:val="0"/>
          <w:color w:val="000000"/>
          <w:spacing w:val="0"/>
          <w:sz w:val="24"/>
          <w:szCs w:val="24"/>
          <w:shd w:val="clear" w:color="auto" w:fill="FFFFFF"/>
        </w:rPr>
        <w:t>上任意搭建固定建筑物和构筑物，一经发现，委托人有权提前解除合同、收回标的</w:t>
      </w:r>
      <w:r>
        <w:rPr>
          <w:rFonts w:hint="eastAsia" w:ascii="宋体" w:hAnsi="宋体" w:cs="宋体"/>
          <w:i w:val="0"/>
          <w:caps w:val="0"/>
          <w:color w:val="000000"/>
          <w:spacing w:val="0"/>
          <w:sz w:val="24"/>
          <w:szCs w:val="24"/>
          <w:shd w:val="clear" w:color="auto" w:fill="FFFFFF"/>
          <w:lang w:eastAsia="zh-CN"/>
        </w:rPr>
        <w:t>物</w:t>
      </w:r>
      <w:r>
        <w:rPr>
          <w:rFonts w:hint="eastAsia" w:ascii="宋体" w:hAnsi="宋体" w:eastAsia="宋体" w:cs="宋体"/>
          <w:i w:val="0"/>
          <w:caps w:val="0"/>
          <w:color w:val="000000"/>
          <w:spacing w:val="0"/>
          <w:sz w:val="24"/>
          <w:szCs w:val="24"/>
          <w:shd w:val="clear" w:color="auto" w:fill="FFFFFF"/>
        </w:rPr>
        <w:t>，并且不予退还履约保证金。</w:t>
      </w:r>
    </w:p>
    <w:p w14:paraId="421B097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i w:val="0"/>
          <w:caps w:val="0"/>
          <w:color w:val="000000"/>
          <w:spacing w:val="0"/>
          <w:sz w:val="24"/>
          <w:szCs w:val="24"/>
          <w:shd w:val="clear" w:color="auto" w:fill="FFFFFF"/>
        </w:rPr>
        <w:t>（</w:t>
      </w:r>
      <w:r>
        <w:rPr>
          <w:rFonts w:hint="default" w:ascii="宋体" w:hAnsi="宋体" w:eastAsia="宋体" w:cs="宋体"/>
          <w:i w:val="0"/>
          <w:caps w:val="0"/>
          <w:color w:val="000000"/>
          <w:spacing w:val="0"/>
          <w:sz w:val="24"/>
          <w:szCs w:val="24"/>
          <w:shd w:val="clear" w:color="auto" w:fill="FFFFFF"/>
        </w:rPr>
        <w:t>十</w:t>
      </w:r>
      <w:r>
        <w:rPr>
          <w:rFonts w:hint="eastAsia" w:ascii="宋体" w:hAnsi="宋体" w:eastAsia="宋体" w:cs="宋体"/>
          <w:i w:val="0"/>
          <w:caps w:val="0"/>
          <w:color w:val="000000"/>
          <w:spacing w:val="0"/>
          <w:sz w:val="24"/>
          <w:szCs w:val="24"/>
          <w:shd w:val="clear" w:color="auto" w:fill="FFFFFF"/>
        </w:rPr>
        <w:t>）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eastAsia="宋体" w:cs="宋体"/>
          <w:i w:val="0"/>
          <w:caps w:val="0"/>
          <w:color w:val="000000"/>
          <w:spacing w:val="0"/>
          <w:sz w:val="24"/>
          <w:szCs w:val="24"/>
          <w:shd w:val="clear" w:color="auto" w:fill="FFFFFF"/>
          <w:lang w:eastAsia="zh-CN"/>
        </w:rPr>
        <w:t>，不计息</w:t>
      </w:r>
      <w:r>
        <w:rPr>
          <w:rFonts w:hint="eastAsia" w:ascii="宋体" w:hAnsi="宋体" w:eastAsia="宋体" w:cs="宋体"/>
          <w:i w:val="0"/>
          <w:caps w:val="0"/>
          <w:color w:val="000000"/>
          <w:spacing w:val="0"/>
          <w:sz w:val="24"/>
          <w:szCs w:val="24"/>
          <w:shd w:val="clear" w:color="auto" w:fill="FFFFFF"/>
        </w:rPr>
        <w:t>）和履约保证金予以返还。</w:t>
      </w:r>
    </w:p>
    <w:p w14:paraId="269F22A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i w:val="0"/>
          <w:caps w:val="0"/>
          <w:color w:val="000000"/>
          <w:spacing w:val="0"/>
          <w:sz w:val="24"/>
          <w:szCs w:val="24"/>
          <w:shd w:val="clear" w:color="auto" w:fill="FFFFFF"/>
        </w:rPr>
      </w:pPr>
      <w:r>
        <w:rPr>
          <w:rFonts w:hint="default" w:ascii="宋体" w:hAnsi="宋体" w:eastAsia="宋体" w:cs="宋体"/>
          <w:i w:val="0"/>
          <w:caps w:val="0"/>
          <w:color w:val="000000"/>
          <w:spacing w:val="0"/>
          <w:sz w:val="24"/>
          <w:szCs w:val="24"/>
          <w:shd w:val="clear" w:color="auto" w:fill="FFFFFF"/>
        </w:rPr>
        <w:t>（十</w:t>
      </w:r>
      <w:r>
        <w:rPr>
          <w:rFonts w:hint="eastAsia" w:ascii="宋体" w:hAnsi="宋体" w:cs="宋体"/>
          <w:i w:val="0"/>
          <w:caps w:val="0"/>
          <w:color w:val="000000"/>
          <w:spacing w:val="0"/>
          <w:sz w:val="24"/>
          <w:szCs w:val="24"/>
          <w:shd w:val="clear" w:color="auto" w:fill="FFFFFF"/>
          <w:lang w:eastAsia="zh-CN"/>
        </w:rPr>
        <w:t>一</w:t>
      </w:r>
      <w:r>
        <w:rPr>
          <w:rFonts w:hint="default" w:ascii="宋体" w:hAnsi="宋体" w:eastAsia="宋体" w:cs="宋体"/>
          <w:i w:val="0"/>
          <w:caps w:val="0"/>
          <w:color w:val="000000"/>
          <w:spacing w:val="0"/>
          <w:sz w:val="24"/>
          <w:szCs w:val="24"/>
          <w:shd w:val="clear" w:color="auto" w:fill="FFFFFF"/>
        </w:rPr>
        <w:t>）租赁期满或合同解除时，买受人返还标的物时应当符合正常使用后的状态。返还时，应经委托人验收认可，并互相结清各自应当承担的费用。买受人有权将</w:t>
      </w:r>
      <w:r>
        <w:rPr>
          <w:rFonts w:hint="eastAsia" w:ascii="宋体" w:hAnsi="宋体" w:eastAsia="宋体" w:cs="宋体"/>
          <w:i w:val="0"/>
          <w:caps w:val="0"/>
          <w:color w:val="000000"/>
          <w:spacing w:val="0"/>
          <w:sz w:val="24"/>
          <w:szCs w:val="24"/>
          <w:shd w:val="clear" w:color="auto" w:fill="FFFFFF"/>
          <w:lang w:eastAsia="zh-CN"/>
        </w:rPr>
        <w:t>自行添置的各类财产收回</w:t>
      </w:r>
      <w:r>
        <w:rPr>
          <w:rFonts w:hint="default" w:ascii="宋体" w:hAnsi="宋体" w:eastAsia="宋体" w:cs="宋体"/>
          <w:i w:val="0"/>
          <w:caps w:val="0"/>
          <w:color w:val="000000"/>
          <w:spacing w:val="0"/>
          <w:sz w:val="24"/>
          <w:szCs w:val="24"/>
          <w:shd w:val="clear" w:color="auto" w:fill="FFFFFF"/>
        </w:rPr>
        <w:t>，固定装饰物（指装饰在固定建筑物上，与建筑物不可分离的部分）所有权归委托人所有，且不作任何经济补偿。</w:t>
      </w:r>
      <w:r>
        <w:rPr>
          <w:rFonts w:hint="eastAsia" w:ascii="宋体" w:hAnsi="宋体"/>
          <w:sz w:val="24"/>
          <w:lang w:val="en-US" w:eastAsia="zh-CN"/>
        </w:rPr>
        <w:t>若在合同期间遇政府拆迁需终止合同时，由买受人添置的财产和固定装饰物的搬迁费用、赔偿金归买受人所有</w:t>
      </w:r>
      <w:r>
        <w:rPr>
          <w:rFonts w:hint="eastAsia" w:ascii="宋体" w:hAnsi="宋体"/>
          <w:sz w:val="24"/>
        </w:rPr>
        <w:t>。</w:t>
      </w:r>
      <w:r>
        <w:rPr>
          <w:rFonts w:hint="default" w:ascii="宋体" w:hAnsi="宋体" w:eastAsia="宋体" w:cs="宋体"/>
          <w:i w:val="0"/>
          <w:caps w:val="0"/>
          <w:color w:val="000000"/>
          <w:spacing w:val="0"/>
          <w:sz w:val="24"/>
          <w:szCs w:val="24"/>
          <w:shd w:val="clear" w:color="auto" w:fill="FFFFFF"/>
        </w:rPr>
        <w:t>买受人搬迁期限为租赁期满或合同</w:t>
      </w:r>
      <w:r>
        <w:rPr>
          <w:rFonts w:hint="eastAsia" w:ascii="宋体" w:hAnsi="宋体" w:eastAsia="宋体" w:cs="宋体"/>
          <w:i w:val="0"/>
          <w:caps w:val="0"/>
          <w:color w:val="000000"/>
          <w:spacing w:val="0"/>
          <w:sz w:val="24"/>
          <w:szCs w:val="24"/>
          <w:shd w:val="clear" w:color="auto" w:fill="FFFFFF"/>
          <w:lang w:eastAsia="zh-CN"/>
        </w:rPr>
        <w:t>提前</w:t>
      </w:r>
      <w:r>
        <w:rPr>
          <w:rFonts w:hint="default" w:ascii="宋体" w:hAnsi="宋体" w:eastAsia="宋体" w:cs="宋体"/>
          <w:i w:val="0"/>
          <w:caps w:val="0"/>
          <w:color w:val="000000"/>
          <w:spacing w:val="0"/>
          <w:sz w:val="24"/>
          <w:szCs w:val="24"/>
          <w:shd w:val="clear" w:color="auto" w:fill="FFFFFF"/>
        </w:rPr>
        <w:t>解除后10日以内，如逾期未搬的，委托人有权按废弃物予以处理。</w:t>
      </w:r>
    </w:p>
    <w:p w14:paraId="5E34A7B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sz w:val="24"/>
        </w:rPr>
      </w:pPr>
      <w:r>
        <w:rPr>
          <w:rFonts w:hint="default" w:ascii="宋体" w:hAnsi="宋体" w:eastAsia="宋体" w:cs="宋体"/>
          <w:i w:val="0"/>
          <w:caps w:val="0"/>
          <w:color w:val="000000"/>
          <w:spacing w:val="0"/>
          <w:sz w:val="24"/>
          <w:szCs w:val="24"/>
          <w:shd w:val="clear" w:color="auto" w:fill="FFFFFF"/>
        </w:rPr>
        <w:t>买受人逾期归还标的物的，委托人有权按原租金标准的2倍向买受人收取占用费，且委托人有权随时收回标的物并且不予退还履约保证金</w:t>
      </w:r>
      <w:r>
        <w:rPr>
          <w:rFonts w:hint="eastAsia" w:ascii="宋体" w:hAnsi="宋体" w:cs="宋体"/>
          <w:kern w:val="0"/>
          <w:sz w:val="24"/>
        </w:rPr>
        <w:t>。</w:t>
      </w:r>
    </w:p>
    <w:p w14:paraId="66A816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（十</w:t>
      </w:r>
      <w:r>
        <w:rPr>
          <w:rFonts w:hint="eastAsia"/>
          <w:sz w:val="24"/>
          <w:lang w:eastAsia="zh-CN"/>
        </w:rPr>
        <w:t>二</w:t>
      </w:r>
      <w:r>
        <w:rPr>
          <w:rFonts w:hint="eastAsia"/>
          <w:sz w:val="24"/>
        </w:rPr>
        <w:t>）其他内容详见《</w:t>
      </w:r>
      <w:r>
        <w:rPr>
          <w:rFonts w:hint="eastAsia"/>
          <w:sz w:val="24"/>
          <w:lang w:eastAsia="zh-CN"/>
        </w:rPr>
        <w:t>房屋租赁合同</w:t>
      </w:r>
      <w:r>
        <w:rPr>
          <w:rFonts w:hint="eastAsia"/>
          <w:sz w:val="24"/>
        </w:rPr>
        <w:t>（样本）》。</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p>
    <w:p w14:paraId="46846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0A2E2B94">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未竞得拍卖标的的竞买人，在拍卖会结束后的3个工作日内，由拍卖人凭竞买人报名时登记的户名及账号退还竞买保证金</w:t>
      </w:r>
      <w:r>
        <w:rPr>
          <w:rFonts w:hint="eastAsia" w:ascii="宋体" w:hAnsi="宋体" w:cs="宋体"/>
          <w:color w:val="auto"/>
          <w:sz w:val="24"/>
          <w:lang w:eastAsia="zh-CN"/>
        </w:rPr>
        <w:t>（不计息）</w:t>
      </w:r>
      <w:r>
        <w:rPr>
          <w:rFonts w:hint="eastAsia" w:ascii="宋体" w:hAnsi="宋体" w:eastAsia="宋体" w:cs="宋体"/>
          <w:color w:val="auto"/>
          <w:sz w:val="24"/>
        </w:rPr>
        <w:t>；买受人的竞买保证金</w:t>
      </w:r>
      <w:r>
        <w:rPr>
          <w:rFonts w:hint="eastAsia" w:ascii="宋体" w:hAnsi="宋体" w:cs="宋体"/>
          <w:color w:val="auto"/>
          <w:sz w:val="24"/>
          <w:lang w:eastAsia="zh-CN"/>
        </w:rPr>
        <w:t>（不计息）</w:t>
      </w:r>
      <w:r>
        <w:rPr>
          <w:rFonts w:hint="eastAsia" w:ascii="宋体" w:hAnsi="宋体" w:eastAsia="宋体" w:cs="宋体"/>
          <w:color w:val="auto"/>
          <w:sz w:val="24"/>
        </w:rPr>
        <w:t>凭《</w:t>
      </w:r>
      <w:r>
        <w:rPr>
          <w:rFonts w:hint="eastAsia" w:ascii="宋体" w:hAnsi="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5D363F1A">
      <w:pPr>
        <w:keepNext w:val="0"/>
        <w:keepLines w:val="0"/>
        <w:pageBreakBefore w:val="0"/>
        <w:widowControl w:val="0"/>
        <w:numPr>
          <w:ilvl w:val="0"/>
          <w:numId w:val="0"/>
        </w:numPr>
        <w:kinsoku/>
        <w:wordWrap/>
        <w:overflowPunct/>
        <w:topLinePunct w:val="0"/>
        <w:autoSpaceDE/>
        <w:autoSpaceDN/>
        <w:bidi w:val="0"/>
        <w:adjustRightInd/>
        <w:spacing w:line="440" w:lineRule="exact"/>
        <w:ind w:firstLine="482" w:firstLineChars="200"/>
        <w:textAlignment w:val="auto"/>
        <w:rPr>
          <w:rFonts w:hint="eastAsia" w:ascii="宋体" w:hAnsi="宋体" w:cs="宋体"/>
          <w:color w:val="auto"/>
          <w:kern w:val="0"/>
          <w:sz w:val="24"/>
          <w:highlight w:val="none"/>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r>
        <w:rPr>
          <w:rFonts w:hint="eastAsia" w:ascii="宋体" w:hAnsi="宋体" w:cs="宋体"/>
          <w:b/>
          <w:color w:val="auto"/>
          <w:kern w:val="0"/>
          <w:sz w:val="24"/>
          <w:lang w:eastAsia="zh-CN"/>
        </w:rPr>
        <w:t>：</w:t>
      </w:r>
      <w:r>
        <w:rPr>
          <w:rFonts w:hint="eastAsia" w:ascii="宋体" w:hAnsi="宋体" w:cs="宋体"/>
          <w:b w:val="0"/>
          <w:bCs/>
          <w:color w:val="000000"/>
          <w:kern w:val="0"/>
          <w:sz w:val="24"/>
          <w:lang w:eastAsia="zh-CN"/>
        </w:rPr>
        <w:t>买受人</w:t>
      </w:r>
      <w:r>
        <w:rPr>
          <w:rFonts w:hint="eastAsia" w:ascii="宋体" w:hAnsi="宋体" w:cs="宋体"/>
          <w:bCs/>
          <w:color w:val="000000"/>
          <w:kern w:val="0"/>
          <w:sz w:val="24"/>
        </w:rPr>
        <w:t>须在</w:t>
      </w:r>
      <w:r>
        <w:rPr>
          <w:rFonts w:hint="eastAsia" w:ascii="宋体" w:hAnsi="宋体" w:cs="宋体"/>
          <w:color w:val="000000"/>
          <w:kern w:val="0"/>
          <w:sz w:val="24"/>
          <w:lang w:eastAsia="zh-CN"/>
        </w:rPr>
        <w:t>2026年</w:t>
      </w:r>
      <w:r>
        <w:rPr>
          <w:rFonts w:hint="eastAsia" w:ascii="宋体" w:hAnsi="宋体" w:cs="宋体"/>
          <w:color w:val="000000"/>
          <w:kern w:val="0"/>
          <w:sz w:val="24"/>
          <w:lang w:val="en-US" w:eastAsia="zh-CN"/>
        </w:rPr>
        <w:t>3</w:t>
      </w:r>
      <w:r>
        <w:rPr>
          <w:rFonts w:ascii="宋体" w:hAnsi="宋体" w:cs="宋体"/>
          <w:color w:val="000000"/>
          <w:kern w:val="0"/>
          <w:sz w:val="24"/>
        </w:rPr>
        <w:t>月</w:t>
      </w:r>
      <w:r>
        <w:rPr>
          <w:rFonts w:hint="eastAsia" w:ascii="宋体" w:hAnsi="宋体" w:cs="宋体"/>
          <w:color w:val="000000"/>
          <w:kern w:val="0"/>
          <w:sz w:val="24"/>
          <w:lang w:val="en-US" w:eastAsia="zh-CN"/>
        </w:rPr>
        <w:t>18</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向委托人</w:t>
      </w:r>
      <w:r>
        <w:rPr>
          <w:rFonts w:ascii="宋体" w:hAnsi="宋体" w:cs="宋体"/>
          <w:color w:val="000000"/>
          <w:kern w:val="0"/>
          <w:sz w:val="24"/>
        </w:rPr>
        <w:t>一次性付清</w:t>
      </w:r>
      <w:r>
        <w:rPr>
          <w:rFonts w:hint="eastAsia" w:ascii="宋体" w:hAnsi="宋体" w:cs="宋体"/>
          <w:color w:val="000000"/>
          <w:kern w:val="0"/>
          <w:sz w:val="24"/>
        </w:rPr>
        <w:t>第1年</w:t>
      </w:r>
      <w:r>
        <w:rPr>
          <w:rFonts w:ascii="宋体" w:hAnsi="宋体" w:cs="宋体"/>
          <w:color w:val="000000"/>
          <w:kern w:val="0"/>
          <w:sz w:val="24"/>
        </w:rPr>
        <w:t>租金成交款</w:t>
      </w:r>
      <w:r>
        <w:rPr>
          <w:rFonts w:hint="eastAsia" w:ascii="宋体" w:hAnsi="宋体" w:cs="宋体"/>
          <w:color w:val="000000"/>
          <w:kern w:val="0"/>
          <w:sz w:val="24"/>
          <w:lang w:eastAsia="zh-CN"/>
        </w:rPr>
        <w:t>和履约保证金，同时</w:t>
      </w:r>
      <w:r>
        <w:rPr>
          <w:rFonts w:ascii="宋体" w:hAnsi="宋体" w:cs="宋体"/>
          <w:color w:val="000000"/>
          <w:kern w:val="0"/>
          <w:sz w:val="24"/>
        </w:rPr>
        <w:t>向</w:t>
      </w:r>
      <w:r>
        <w:rPr>
          <w:rFonts w:hint="eastAsia" w:ascii="宋体" w:hAnsi="宋体" w:cs="宋体"/>
          <w:color w:val="000000"/>
          <w:kern w:val="0"/>
          <w:sz w:val="24"/>
        </w:rPr>
        <w:t>拍卖人</w:t>
      </w:r>
      <w:r>
        <w:rPr>
          <w:rFonts w:hint="eastAsia" w:ascii="宋体" w:hAnsi="宋体" w:cs="宋体"/>
          <w:color w:val="000000"/>
          <w:kern w:val="0"/>
          <w:sz w:val="24"/>
          <w:lang w:eastAsia="zh-CN"/>
        </w:rPr>
        <w:t>支付</w:t>
      </w:r>
      <w:r>
        <w:rPr>
          <w:rFonts w:hint="eastAsia" w:ascii="宋体" w:hAnsi="宋体" w:cs="宋体"/>
          <w:color w:val="000000"/>
          <w:kern w:val="0"/>
          <w:sz w:val="24"/>
        </w:rPr>
        <w:t>第1年</w:t>
      </w:r>
      <w:r>
        <w:rPr>
          <w:rFonts w:ascii="宋体" w:hAnsi="宋体" w:cs="宋体"/>
          <w:color w:val="000000"/>
          <w:kern w:val="0"/>
          <w:sz w:val="24"/>
        </w:rPr>
        <w:t>租金成交</w:t>
      </w:r>
      <w:r>
        <w:rPr>
          <w:rFonts w:hint="eastAsia" w:ascii="宋体" w:hAnsi="宋体" w:cs="宋体"/>
          <w:color w:val="000000"/>
          <w:kern w:val="0"/>
          <w:sz w:val="24"/>
        </w:rPr>
        <w:t>价</w:t>
      </w:r>
      <w:r>
        <w:rPr>
          <w:rFonts w:hint="eastAsia" w:ascii="宋体" w:hAnsi="宋体" w:cs="宋体"/>
          <w:color w:val="000000"/>
          <w:kern w:val="0"/>
          <w:sz w:val="24"/>
          <w:lang w:val="en-US" w:eastAsia="zh-CN"/>
        </w:rPr>
        <w:t>5</w:t>
      </w:r>
      <w:r>
        <w:rPr>
          <w:rFonts w:hint="eastAsia" w:ascii="宋体" w:hAnsi="宋体" w:cs="宋体"/>
          <w:color w:val="000000"/>
          <w:kern w:val="0"/>
          <w:sz w:val="24"/>
        </w:rPr>
        <w:t>%的买受佣金，然后于</w:t>
      </w:r>
      <w:r>
        <w:rPr>
          <w:rFonts w:hint="eastAsia" w:ascii="宋体" w:hAnsi="宋体" w:cs="宋体"/>
          <w:color w:val="000000"/>
          <w:kern w:val="0"/>
          <w:sz w:val="24"/>
          <w:lang w:eastAsia="zh-CN"/>
        </w:rPr>
        <w:t>2026年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19</w:t>
      </w:r>
      <w:r>
        <w:rPr>
          <w:rFonts w:hint="eastAsia" w:ascii="宋体" w:hAnsi="宋体" w:cs="宋体"/>
          <w:color w:val="auto"/>
          <w:kern w:val="0"/>
          <w:sz w:val="24"/>
          <w:lang w:val="en-US" w:eastAsia="zh-CN"/>
        </w:rPr>
        <w:t>日-3月20日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color w:val="auto"/>
          <w:kern w:val="0"/>
          <w:sz w:val="24"/>
          <w:lang w:eastAsia="zh-CN"/>
        </w:rPr>
        <w:t>房屋租赁</w:t>
      </w:r>
      <w:r>
        <w:rPr>
          <w:rFonts w:hint="eastAsia" w:ascii="宋体" w:hAnsi="宋体" w:cs="宋体"/>
          <w:color w:val="auto"/>
          <w:kern w:val="0"/>
          <w:sz w:val="24"/>
        </w:rPr>
        <w:t>合同》</w:t>
      </w:r>
      <w:r>
        <w:rPr>
          <w:rFonts w:hint="eastAsia" w:ascii="宋体" w:hAnsi="宋体" w:cs="宋体"/>
          <w:color w:val="auto"/>
          <w:kern w:val="0"/>
          <w:sz w:val="24"/>
          <w:highlight w:val="none"/>
        </w:rPr>
        <w:t>。</w:t>
      </w:r>
    </w:p>
    <w:p w14:paraId="7CE73EA5">
      <w:pPr>
        <w:keepNext w:val="0"/>
        <w:keepLines w:val="0"/>
        <w:pageBreakBefore w:val="0"/>
        <w:widowControl w:val="0"/>
        <w:kinsoku/>
        <w:wordWrap/>
        <w:overflowPunct/>
        <w:topLinePunct w:val="0"/>
        <w:autoSpaceDE/>
        <w:autoSpaceDN/>
        <w:bidi w:val="0"/>
        <w:adjustRightInd/>
        <w:snapToGrid/>
        <w:spacing w:line="440" w:lineRule="exact"/>
        <w:ind w:left="0" w:leftChars="0" w:firstLine="439" w:firstLineChars="182"/>
        <w:textAlignment w:val="auto"/>
        <w:rPr>
          <w:rFonts w:hint="eastAsia" w:ascii="宋体" w:hAnsi="宋体"/>
          <w:sz w:val="24"/>
        </w:rPr>
      </w:pPr>
      <w:r>
        <w:rPr>
          <w:rFonts w:hint="default" w:ascii="宋体" w:hAnsi="宋体"/>
          <w:b/>
          <w:bCs/>
          <w:sz w:val="24"/>
          <w:lang w:eastAsia="zh-CN"/>
        </w:rPr>
        <w:t>租金和履约保证金请汇入委托人账</w:t>
      </w:r>
      <w:r>
        <w:rPr>
          <w:rFonts w:hint="default" w:ascii="宋体" w:hAnsi="宋体"/>
          <w:b/>
          <w:bCs/>
          <w:sz w:val="24"/>
          <w:highlight w:val="none"/>
          <w:lang w:eastAsia="zh-CN"/>
        </w:rPr>
        <w:t>户</w:t>
      </w:r>
      <w:r>
        <w:rPr>
          <w:rFonts w:hint="default" w:ascii="宋体" w:hAnsi="宋体"/>
          <w:color w:val="auto"/>
          <w:sz w:val="24"/>
          <w:lang w:eastAsia="zh-CN"/>
        </w:rPr>
        <w:t>（</w:t>
      </w:r>
      <w:r>
        <w:rPr>
          <w:rFonts w:hint="default" w:ascii="宋体" w:hAnsi="宋体"/>
          <w:sz w:val="24"/>
          <w:lang w:eastAsia="zh-CN"/>
        </w:rPr>
        <w:t>户名：</w:t>
      </w:r>
      <w:r>
        <w:rPr>
          <w:rFonts w:hint="eastAsia" w:ascii="宋体" w:hAnsi="宋体" w:cs="宋体"/>
          <w:kern w:val="0"/>
          <w:sz w:val="24"/>
        </w:rPr>
        <w:t>余姚市</w:t>
      </w:r>
      <w:r>
        <w:rPr>
          <w:rFonts w:hint="eastAsia" w:ascii="宋体" w:hAnsi="宋体" w:eastAsia="宋体" w:cs="宋体"/>
          <w:kern w:val="0"/>
          <w:sz w:val="24"/>
        </w:rPr>
        <w:t>粮食收储有限公司</w:t>
      </w:r>
      <w:r>
        <w:rPr>
          <w:rFonts w:hint="default" w:ascii="宋体" w:hAnsi="宋体" w:eastAsia="宋体" w:cs="宋体"/>
          <w:kern w:val="0"/>
          <w:sz w:val="24"/>
          <w:lang w:eastAsia="zh-CN"/>
        </w:rPr>
        <w:t>；开户银行：</w:t>
      </w:r>
      <w:r>
        <w:rPr>
          <w:rFonts w:hint="eastAsia" w:ascii="宋体" w:hAnsi="宋体" w:eastAsia="宋体" w:cs="宋体"/>
          <w:kern w:val="0"/>
          <w:sz w:val="24"/>
          <w:lang w:val="en-US" w:eastAsia="zh-CN"/>
        </w:rPr>
        <w:t>中国农业发展银行余姚市支行</w:t>
      </w:r>
      <w:r>
        <w:rPr>
          <w:rFonts w:hint="default" w:ascii="宋体" w:hAnsi="宋体" w:eastAsia="宋体" w:cs="宋体"/>
          <w:kern w:val="0"/>
          <w:sz w:val="24"/>
          <w:lang w:eastAsia="zh-CN"/>
        </w:rPr>
        <w:t>；账号：</w:t>
      </w:r>
      <w:r>
        <w:rPr>
          <w:rFonts w:hint="eastAsia" w:ascii="宋体" w:hAnsi="宋体" w:eastAsia="宋体" w:cs="宋体"/>
          <w:kern w:val="0"/>
          <w:sz w:val="24"/>
          <w:lang w:val="en-US" w:eastAsia="zh-CN"/>
        </w:rPr>
        <w:t>20333028100100000001441</w:t>
      </w:r>
      <w:r>
        <w:rPr>
          <w:rFonts w:hint="default" w:ascii="宋体" w:hAnsi="宋体" w:eastAsia="宋体" w:cs="宋体"/>
          <w:color w:val="auto"/>
          <w:kern w:val="0"/>
          <w:sz w:val="24"/>
          <w:lang w:eastAsia="zh-CN"/>
        </w:rPr>
        <w:t>）</w:t>
      </w:r>
      <w:r>
        <w:rPr>
          <w:rFonts w:hint="default" w:ascii="宋体" w:hAnsi="宋体" w:eastAsia="宋体" w:cs="宋体"/>
          <w:kern w:val="0"/>
          <w:sz w:val="24"/>
          <w:lang w:eastAsia="zh-CN"/>
        </w:rPr>
        <w:t>。</w:t>
      </w:r>
    </w:p>
    <w:p w14:paraId="23168711">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color w:val="auto"/>
          <w:sz w:val="24"/>
        </w:rPr>
      </w:pPr>
      <w:r>
        <w:rPr>
          <w:rFonts w:ascii="宋体" w:hAnsi="宋体" w:cs="宋体"/>
          <w:b/>
          <w:bCs/>
          <w:color w:val="000000"/>
          <w:kern w:val="0"/>
          <w:sz w:val="24"/>
        </w:rPr>
        <w:t>买受佣金</w:t>
      </w:r>
      <w:r>
        <w:rPr>
          <w:rFonts w:hint="eastAsia" w:ascii="宋体" w:hAnsi="宋体" w:cs="宋体"/>
          <w:b/>
          <w:bCs/>
          <w:color w:val="000000"/>
          <w:kern w:val="0"/>
          <w:sz w:val="24"/>
          <w:lang w:eastAsia="zh-CN"/>
        </w:rPr>
        <w:t>请汇入</w:t>
      </w:r>
      <w:r>
        <w:rPr>
          <w:rFonts w:hint="eastAsia"/>
          <w:b/>
          <w:bCs/>
          <w:sz w:val="24"/>
        </w:rPr>
        <w:t>拍</w:t>
      </w:r>
      <w:r>
        <w:rPr>
          <w:rFonts w:hint="eastAsia"/>
          <w:b/>
          <w:sz w:val="24"/>
        </w:rPr>
        <w:t>卖人账户</w:t>
      </w:r>
      <w:r>
        <w:rPr>
          <w:rFonts w:hint="eastAsia"/>
          <w:sz w:val="24"/>
        </w:rPr>
        <w:t>（户名：宁波阳明拍卖有限公司，开户行：中信银行余姚支行，账号：</w:t>
      </w:r>
      <w:r>
        <w:rPr>
          <w:rFonts w:hint="eastAsia" w:ascii="国标宋体" w:hAnsi="国标宋体" w:eastAsia="国标宋体" w:cs="国标宋体"/>
          <w:sz w:val="24"/>
        </w:rPr>
        <w:t>8114701084445008888</w:t>
      </w:r>
      <w:r>
        <w:rPr>
          <w:rFonts w:hint="eastAsia"/>
          <w:sz w:val="24"/>
        </w:rPr>
        <w:t>）。</w:t>
      </w:r>
    </w:p>
    <w:p w14:paraId="2C09D92E">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color w:val="auto"/>
          <w:kern w:val="0"/>
          <w:sz w:val="24"/>
          <w:highlight w:val="none"/>
        </w:rPr>
      </w:pPr>
      <w:r>
        <w:rPr>
          <w:rFonts w:ascii="宋体" w:hAnsi="宋体" w:cs="宋体"/>
          <w:color w:val="000000"/>
          <w:kern w:val="0"/>
          <w:sz w:val="24"/>
          <w:highlight w:val="none"/>
        </w:rPr>
        <w:t>拍卖人出具买受佣金发票，</w:t>
      </w:r>
      <w:r>
        <w:rPr>
          <w:rFonts w:hint="default" w:ascii="宋体" w:hAnsi="宋体"/>
          <w:sz w:val="24"/>
        </w:rPr>
        <w:t>其他相关票据由</w:t>
      </w:r>
      <w:r>
        <w:rPr>
          <w:rFonts w:hint="eastAsia" w:ascii="宋体" w:hAnsi="宋体"/>
          <w:sz w:val="24"/>
          <w:lang w:eastAsia="zh-CN"/>
        </w:rPr>
        <w:t>委托人</w:t>
      </w:r>
      <w:r>
        <w:rPr>
          <w:rFonts w:hint="default" w:ascii="宋体" w:hAnsi="宋体"/>
          <w:sz w:val="24"/>
        </w:rPr>
        <w:t>提供</w:t>
      </w:r>
      <w:r>
        <w:rPr>
          <w:rFonts w:hint="eastAsia" w:ascii="宋体" w:hAnsi="宋体" w:cs="宋体"/>
          <w:color w:val="000000"/>
          <w:kern w:val="0"/>
          <w:sz w:val="24"/>
          <w:highlight w:val="none"/>
        </w:rPr>
        <w:t>。</w:t>
      </w:r>
    </w:p>
    <w:p w14:paraId="618C4FA0">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房屋租赁合同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7A6B7FFC">
      <w:pPr>
        <w:keepNext w:val="0"/>
        <w:keepLines w:val="0"/>
        <w:pageBreakBefore w:val="0"/>
        <w:widowControl w:val="0"/>
        <w:kinsoku/>
        <w:wordWrap/>
        <w:overflowPunct/>
        <w:topLinePunct w:val="0"/>
        <w:autoSpaceDE/>
        <w:autoSpaceDN/>
        <w:bidi w:val="0"/>
        <w:adjustRightInd/>
        <w:spacing w:line="44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40" w:lineRule="exact"/>
        <w:ind w:firstLine="468" w:firstLineChars="195"/>
        <w:jc w:val="right"/>
        <w:textAlignment w:val="auto"/>
        <w:rPr>
          <w:rFonts w:hint="eastAsia" w:ascii="宋体" w:hAnsi="宋体" w:eastAsia="宋体" w:cs="宋体"/>
          <w:color w:val="auto"/>
          <w:kern w:val="0"/>
          <w:sz w:val="24"/>
        </w:rPr>
      </w:pPr>
      <w:r>
        <w:rPr>
          <w:rFonts w:hint="eastAsia" w:ascii="宋体" w:hAnsi="宋体" w:cs="宋体"/>
          <w:color w:val="auto"/>
          <w:kern w:val="0"/>
          <w:sz w:val="24"/>
          <w:lang w:val="en-US" w:eastAsia="zh-CN"/>
        </w:rPr>
        <w:t>2026年3</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6</w:t>
      </w:r>
      <w:r>
        <w:rPr>
          <w:rFonts w:hint="eastAsia" w:ascii="宋体" w:hAnsi="宋体" w:eastAsia="宋体" w:cs="宋体"/>
          <w:color w:val="auto"/>
          <w:kern w:val="0"/>
          <w:sz w:val="24"/>
        </w:rPr>
        <w:t>日</w:t>
      </w:r>
    </w:p>
    <w:p w14:paraId="6EA2E0D8">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cs="宋体"/>
          <w:color w:val="auto"/>
          <w:kern w:val="0"/>
          <w:sz w:val="24"/>
          <w:lang w:val="en-US" w:eastAsia="zh-CN"/>
        </w:rPr>
      </w:pPr>
    </w:p>
    <w:p w14:paraId="18D90F67">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宋体" w:hAnsi="宋体" w:cs="宋体"/>
          <w:color w:val="auto"/>
          <w:kern w:val="0"/>
          <w:sz w:val="24"/>
          <w:lang w:val="en-US" w:eastAsia="zh-CN"/>
        </w:rPr>
      </w:pPr>
    </w:p>
    <w:p w14:paraId="018F50CC">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宋体" w:hAnsi="宋体" w:cs="宋体"/>
          <w:color w:val="auto"/>
          <w:kern w:val="0"/>
          <w:sz w:val="24"/>
          <w:lang w:val="en-US" w:eastAsia="zh-CN"/>
        </w:rPr>
      </w:pPr>
    </w:p>
    <w:p w14:paraId="4B6196E3">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1E5A26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sz w:val="44"/>
          <w:szCs w:val="44"/>
          <w:lang w:eastAsia="zh-CN"/>
        </w:rPr>
      </w:pPr>
      <w:r>
        <w:rPr>
          <w:rFonts w:hint="eastAsia" w:ascii="宋体" w:hAnsi="宋体"/>
          <w:b/>
          <w:sz w:val="44"/>
          <w:szCs w:val="44"/>
        </w:rPr>
        <w:t>房 屋 租 赁 合 同</w:t>
      </w:r>
      <w:r>
        <w:rPr>
          <w:rFonts w:hint="eastAsia" w:ascii="宋体" w:hAnsi="宋体"/>
          <w:b/>
          <w:sz w:val="44"/>
          <w:szCs w:val="44"/>
          <w:lang w:eastAsia="zh-CN"/>
        </w:rPr>
        <w:t>（样本）</w:t>
      </w:r>
    </w:p>
    <w:p w14:paraId="5F029DAA">
      <w:pPr>
        <w:spacing w:before="156" w:beforeLines="50" w:after="156" w:afterLines="50" w:line="440" w:lineRule="exact"/>
        <w:ind w:firstLine="480" w:firstLineChars="200"/>
        <w:jc w:val="right"/>
        <w:rPr>
          <w:rFonts w:hint="eastAsia" w:ascii="宋体" w:hAnsi="宋体"/>
          <w:sz w:val="36"/>
          <w:szCs w:val="36"/>
        </w:rPr>
      </w:pPr>
      <w:r>
        <w:rPr>
          <w:rFonts w:hint="eastAsia" w:ascii="宋体" w:hAnsi="宋体"/>
          <w:sz w:val="24"/>
        </w:rPr>
        <w:t>(合同编号：      )</w:t>
      </w:r>
    </w:p>
    <w:p w14:paraId="7FDC9D7C">
      <w:pPr>
        <w:keepNext w:val="0"/>
        <w:keepLines w:val="0"/>
        <w:pageBreakBefore w:val="0"/>
        <w:kinsoku/>
        <w:wordWrap/>
        <w:overflowPunct/>
        <w:topLinePunct w:val="0"/>
        <w:autoSpaceDE/>
        <w:autoSpaceDN/>
        <w:bidi w:val="0"/>
        <w:adjustRightInd/>
        <w:spacing w:line="440" w:lineRule="exact"/>
        <w:rPr>
          <w:rFonts w:hint="eastAsia" w:ascii="宋体" w:hAnsi="宋体"/>
          <w:b/>
          <w:sz w:val="24"/>
        </w:rPr>
      </w:pPr>
      <w:r>
        <w:rPr>
          <w:rFonts w:hint="eastAsia" w:ascii="宋体" w:hAnsi="宋体"/>
          <w:b/>
          <w:sz w:val="24"/>
        </w:rPr>
        <w:t>出租人：余姚市粮食收储有限公司</w:t>
      </w:r>
      <w:r>
        <w:rPr>
          <w:rFonts w:hint="eastAsia" w:ascii="宋体" w:hAnsi="宋体"/>
          <w:sz w:val="24"/>
        </w:rPr>
        <w:t xml:space="preserve">  </w:t>
      </w:r>
      <w:r>
        <w:rPr>
          <w:rFonts w:hint="eastAsia" w:ascii="宋体" w:hAnsi="宋体"/>
          <w:b/>
          <w:sz w:val="24"/>
        </w:rPr>
        <w:t xml:space="preserve">      </w:t>
      </w:r>
      <w:r>
        <w:rPr>
          <w:rFonts w:hint="eastAsia" w:ascii="宋体" w:hAnsi="宋体" w:cs="宋体"/>
          <w:b/>
          <w:sz w:val="28"/>
          <w:szCs w:val="28"/>
        </w:rPr>
        <w:t xml:space="preserve">            </w:t>
      </w:r>
      <w:r>
        <w:rPr>
          <w:rFonts w:hint="eastAsia" w:ascii="宋体" w:hAnsi="宋体"/>
          <w:b/>
          <w:sz w:val="24"/>
        </w:rPr>
        <w:t xml:space="preserve">   （以下简称甲方） </w:t>
      </w:r>
    </w:p>
    <w:p w14:paraId="1E8C93E5">
      <w:pPr>
        <w:keepNext w:val="0"/>
        <w:keepLines w:val="0"/>
        <w:pageBreakBefore w:val="0"/>
        <w:kinsoku/>
        <w:wordWrap/>
        <w:overflowPunct/>
        <w:topLinePunct w:val="0"/>
        <w:autoSpaceDE/>
        <w:autoSpaceDN/>
        <w:bidi w:val="0"/>
        <w:adjustRightInd/>
        <w:spacing w:after="156" w:afterLines="50" w:line="440" w:lineRule="exact"/>
        <w:rPr>
          <w:rFonts w:hint="eastAsia" w:ascii="宋体" w:hAnsi="宋体"/>
          <w:b/>
          <w:sz w:val="24"/>
        </w:rPr>
      </w:pPr>
      <w:r>
        <w:rPr>
          <w:rFonts w:hint="eastAsia" w:ascii="宋体" w:hAnsi="宋体"/>
          <w:b/>
          <w:sz w:val="24"/>
        </w:rPr>
        <w:t>承租人：                                              （以下简称乙方）</w:t>
      </w:r>
    </w:p>
    <w:p w14:paraId="4627E30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 xml:space="preserve"> 根据《中华人民共和国民法典》《中华人民共和国城市房地产管理法》等法律、法规规定，甲、乙双方在自愿、公平和诚实信用的基础上，就房屋租赁事宜，经</w:t>
      </w:r>
      <w:r>
        <w:rPr>
          <w:rFonts w:hint="eastAsia" w:ascii="宋体" w:hAnsi="宋体"/>
          <w:sz w:val="24"/>
          <w:lang w:eastAsia="zh-CN"/>
        </w:rPr>
        <w:t>公开拍卖确定</w:t>
      </w:r>
      <w:r>
        <w:rPr>
          <w:rFonts w:hint="eastAsia" w:ascii="宋体" w:hAnsi="宋体"/>
          <w:sz w:val="24"/>
        </w:rPr>
        <w:t>，订立本合同。</w:t>
      </w:r>
    </w:p>
    <w:p w14:paraId="447342BE">
      <w:pPr>
        <w:keepNext w:val="0"/>
        <w:keepLines w:val="0"/>
        <w:pageBreakBefore w:val="0"/>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第一条 标的基本情况及用途</w:t>
      </w:r>
    </w:p>
    <w:p w14:paraId="23D20F94">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olor w:val="000000"/>
          <w:sz w:val="24"/>
        </w:rPr>
      </w:pPr>
      <w:r>
        <w:rPr>
          <w:rFonts w:hint="eastAsia" w:ascii="宋体" w:hAnsi="宋体"/>
          <w:sz w:val="24"/>
        </w:rPr>
        <w:t>1、甲方同意将位于</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 xml:space="preserve"> </w:t>
      </w:r>
      <w:r>
        <w:rPr>
          <w:rFonts w:hint="eastAsia" w:ascii="宋体" w:hAnsi="宋体" w:cs="宋体"/>
          <w:b/>
          <w:kern w:val="0"/>
          <w:sz w:val="24"/>
          <w:u w:val="single"/>
        </w:rPr>
        <w:t xml:space="preserve"> </w:t>
      </w:r>
      <w:r>
        <w:rPr>
          <w:rFonts w:hint="eastAsia" w:ascii="宋体" w:hAnsi="宋体" w:cs="宋体"/>
          <w:b/>
          <w:kern w:val="0"/>
          <w:sz w:val="24"/>
          <w:u w:val="single"/>
          <w:lang w:val="en-US" w:eastAsia="zh-CN"/>
        </w:rPr>
        <w:t xml:space="preserve">    </w:t>
      </w:r>
      <w:r>
        <w:rPr>
          <w:rFonts w:hint="eastAsia" w:ascii="宋体" w:hAnsi="宋体" w:cs="宋体"/>
          <w:b/>
          <w:kern w:val="0"/>
          <w:sz w:val="24"/>
          <w:u w:val="single"/>
        </w:rPr>
        <w:t xml:space="preserve">    </w:t>
      </w:r>
      <w:r>
        <w:rPr>
          <w:rFonts w:hint="eastAsia" w:ascii="宋体" w:hAnsi="宋体"/>
          <w:sz w:val="24"/>
        </w:rPr>
        <w:t>出租给乙方使用（以下简称</w:t>
      </w:r>
      <w:r>
        <w:rPr>
          <w:rFonts w:hint="eastAsia" w:ascii="宋体" w:hAnsi="宋体"/>
          <w:sz w:val="24"/>
          <w:lang w:eastAsia="zh-CN"/>
        </w:rPr>
        <w:t>“</w:t>
      </w:r>
      <w:r>
        <w:rPr>
          <w:rFonts w:hint="eastAsia" w:ascii="宋体" w:hAnsi="宋体"/>
          <w:sz w:val="24"/>
        </w:rPr>
        <w:t>标的</w:t>
      </w:r>
      <w:r>
        <w:rPr>
          <w:rFonts w:hint="eastAsia" w:ascii="宋体" w:hAnsi="宋体"/>
          <w:sz w:val="24"/>
          <w:lang w:eastAsia="zh-CN"/>
        </w:rPr>
        <w:t>”</w:t>
      </w:r>
      <w:r>
        <w:rPr>
          <w:rFonts w:hint="eastAsia" w:ascii="宋体" w:hAnsi="宋体"/>
          <w:sz w:val="24"/>
        </w:rPr>
        <w:t>）。出租面积：</w:t>
      </w:r>
      <w:r>
        <w:rPr>
          <w:rFonts w:hint="eastAsia" w:ascii="宋体" w:hAnsi="宋体" w:cs="宋体"/>
          <w:b/>
          <w:kern w:val="0"/>
          <w:sz w:val="24"/>
          <w:u w:val="single"/>
        </w:rPr>
        <w:t xml:space="preserve">             </w:t>
      </w:r>
      <w:r>
        <w:rPr>
          <w:rFonts w:hint="eastAsia" w:ascii="宋体" w:hAnsi="宋体"/>
          <w:b/>
          <w:sz w:val="24"/>
        </w:rPr>
        <w:t>；</w:t>
      </w:r>
      <w:r>
        <w:rPr>
          <w:rFonts w:hint="eastAsia" w:ascii="宋体" w:hAnsi="宋体"/>
          <w:sz w:val="24"/>
          <w:lang w:eastAsia="zh-CN"/>
        </w:rPr>
        <w:t>证载</w:t>
      </w:r>
      <w:r>
        <w:rPr>
          <w:rFonts w:hint="eastAsia" w:ascii="宋体" w:hAnsi="宋体"/>
          <w:color w:val="000000"/>
          <w:sz w:val="24"/>
        </w:rPr>
        <w:t>用途：</w:t>
      </w:r>
      <w:r>
        <w:rPr>
          <w:rFonts w:hint="eastAsia" w:ascii="宋体" w:hAnsi="宋体"/>
          <w:color w:val="000000"/>
          <w:sz w:val="24"/>
          <w:u w:val="single"/>
        </w:rPr>
        <w:t xml:space="preserve">         </w:t>
      </w:r>
      <w:r>
        <w:rPr>
          <w:rFonts w:hint="eastAsia" w:ascii="宋体" w:hAnsi="宋体"/>
          <w:color w:val="000000"/>
          <w:sz w:val="24"/>
        </w:rPr>
        <w:t>。</w:t>
      </w:r>
    </w:p>
    <w:p w14:paraId="117F9F49">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2、甲方按标的现状出租，本合同签订时，乙方已到现场查看或了解并同意按标的现状承租。</w:t>
      </w:r>
    </w:p>
    <w:p w14:paraId="6B89E6DD">
      <w:pPr>
        <w:keepNext w:val="0"/>
        <w:keepLines w:val="0"/>
        <w:pageBreakBefore w:val="0"/>
        <w:kinsoku/>
        <w:wordWrap/>
        <w:overflowPunct/>
        <w:topLinePunct w:val="0"/>
        <w:autoSpaceDE/>
        <w:autoSpaceDN/>
        <w:bidi w:val="0"/>
        <w:adjustRightInd/>
        <w:spacing w:line="440" w:lineRule="exact"/>
        <w:ind w:firstLine="482" w:firstLineChars="200"/>
        <w:rPr>
          <w:rFonts w:hint="eastAsia" w:cs="宋体"/>
          <w:b/>
          <w:sz w:val="24"/>
        </w:rPr>
      </w:pPr>
      <w:bookmarkStart w:id="1" w:name="BM38"/>
      <w:r>
        <w:rPr>
          <w:rFonts w:hint="eastAsia" w:cs="宋体"/>
          <w:b/>
          <w:sz w:val="24"/>
        </w:rPr>
        <w:t>第二条</w:t>
      </w:r>
      <w:bookmarkEnd w:id="1"/>
      <w:r>
        <w:rPr>
          <w:rFonts w:hint="eastAsia" w:cs="宋体"/>
          <w:b/>
          <w:sz w:val="24"/>
        </w:rPr>
        <w:t>　租赁期限及交付日期</w:t>
      </w:r>
    </w:p>
    <w:p w14:paraId="563A9495">
      <w:pPr>
        <w:keepNext w:val="0"/>
        <w:keepLines w:val="0"/>
        <w:pageBreakBefore w:val="0"/>
        <w:kinsoku/>
        <w:wordWrap/>
        <w:overflowPunct/>
        <w:topLinePunct w:val="0"/>
        <w:autoSpaceDE/>
        <w:autoSpaceDN/>
        <w:bidi w:val="0"/>
        <w:adjustRightInd/>
        <w:spacing w:line="440" w:lineRule="exact"/>
        <w:rPr>
          <w:rFonts w:hint="eastAsia" w:cs="宋体"/>
          <w:sz w:val="24"/>
        </w:rPr>
      </w:pPr>
      <w:r>
        <w:rPr>
          <w:rFonts w:hint="eastAsia" w:cs="宋体"/>
          <w:sz w:val="24"/>
        </w:rPr>
        <w:t xml:space="preserve">　  </w:t>
      </w:r>
      <w:r>
        <w:rPr>
          <w:rFonts w:hint="eastAsia" w:ascii="国标宋体" w:hAnsi="国标宋体" w:eastAsia="国标宋体" w:cs="国标宋体"/>
          <w:sz w:val="24"/>
        </w:rPr>
        <w:t>1、乙方租用标的的期限为</w:t>
      </w:r>
      <w:r>
        <w:rPr>
          <w:rFonts w:hint="eastAsia" w:ascii="国标宋体" w:hAnsi="国标宋体" w:eastAsia="国标宋体" w:cs="国标宋体"/>
          <w:sz w:val="24"/>
          <w:u w:val="single"/>
          <w:lang w:val="en-US" w:eastAsia="zh-CN"/>
        </w:rPr>
        <w:t>5</w:t>
      </w:r>
      <w:r>
        <w:rPr>
          <w:rFonts w:hint="eastAsia" w:ascii="国标宋体" w:hAnsi="国标宋体" w:eastAsia="国标宋体" w:cs="国标宋体"/>
          <w:sz w:val="24"/>
        </w:rPr>
        <w:t>年，即自</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年</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月</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日至</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年</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月</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日止，包括首尾两天。</w:t>
      </w:r>
      <w:r>
        <w:rPr>
          <w:rFonts w:hint="eastAsia" w:ascii="国标宋体" w:hAnsi="国标宋体" w:eastAsia="国标宋体" w:cs="国标宋体"/>
          <w:sz w:val="24"/>
        </w:rPr>
        <w:br w:type="textWrapping"/>
      </w:r>
      <w:r>
        <w:rPr>
          <w:rFonts w:hint="eastAsia" w:ascii="国标宋体" w:hAnsi="国标宋体" w:eastAsia="国标宋体" w:cs="国标宋体"/>
          <w:sz w:val="24"/>
        </w:rPr>
        <w:t>　  2、</w:t>
      </w:r>
      <w:r>
        <w:rPr>
          <w:rFonts w:hint="eastAsia" w:cs="宋体"/>
          <w:sz w:val="24"/>
        </w:rPr>
        <w:t>标的交付日：</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5D1FA3A0">
      <w:pPr>
        <w:keepNext w:val="0"/>
        <w:keepLines w:val="0"/>
        <w:pageBreakBefore w:val="0"/>
        <w:kinsoku/>
        <w:wordWrap/>
        <w:overflowPunct/>
        <w:topLinePunct w:val="0"/>
        <w:autoSpaceDE/>
        <w:autoSpaceDN/>
        <w:bidi w:val="0"/>
        <w:adjustRightInd/>
        <w:snapToGrid w:val="0"/>
        <w:spacing w:line="440" w:lineRule="exact"/>
        <w:ind w:firstLine="480"/>
        <w:jc w:val="left"/>
        <w:textAlignment w:val="baseline"/>
        <w:rPr>
          <w:rFonts w:hint="eastAsia" w:ascii="国标宋体" w:hAnsi="国标宋体" w:eastAsia="国标宋体" w:cs="国标宋体"/>
          <w:sz w:val="24"/>
        </w:rPr>
      </w:pPr>
      <w:bookmarkStart w:id="2" w:name="BM39"/>
      <w:r>
        <w:rPr>
          <w:rFonts w:hint="eastAsia" w:cs="宋体"/>
          <w:b/>
          <w:sz w:val="24"/>
        </w:rPr>
        <w:t>第三条</w:t>
      </w:r>
      <w:bookmarkEnd w:id="2"/>
      <w:r>
        <w:rPr>
          <w:rFonts w:hint="eastAsia" w:cs="宋体"/>
          <w:b/>
          <w:sz w:val="24"/>
        </w:rPr>
        <w:t>　租金、租金支付时间及方式</w:t>
      </w:r>
      <w:r>
        <w:rPr>
          <w:rFonts w:cs="宋体"/>
          <w:b/>
          <w:sz w:val="24"/>
        </w:rPr>
        <w:br w:type="textWrapping"/>
      </w:r>
      <w:r>
        <w:rPr>
          <w:rFonts w:hint="eastAsia" w:cs="宋体"/>
          <w:sz w:val="24"/>
        </w:rPr>
        <w:t xml:space="preserve">　  </w:t>
      </w:r>
      <w:r>
        <w:rPr>
          <w:rFonts w:hint="eastAsia" w:ascii="国标宋体" w:hAnsi="国标宋体" w:eastAsia="国标宋体" w:cs="国标宋体"/>
          <w:sz w:val="24"/>
        </w:rPr>
        <w:t>1、租金：在本合同租期内，该标的租金为</w:t>
      </w:r>
      <w:r>
        <w:rPr>
          <w:rFonts w:hint="eastAsia" w:ascii="国标宋体" w:hAnsi="国标宋体" w:eastAsia="国标宋体" w:cs="国标宋体"/>
          <w:sz w:val="24"/>
          <w:lang w:val="en-US" w:eastAsia="zh-CN"/>
        </w:rPr>
        <w:t>人民币</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元</w:t>
      </w:r>
      <w:r>
        <w:rPr>
          <w:rFonts w:hint="eastAsia" w:ascii="国标宋体" w:hAnsi="国标宋体" w:eastAsia="国标宋体" w:cs="国标宋体"/>
          <w:sz w:val="24"/>
          <w:lang w:val="en-US" w:eastAsia="zh-CN"/>
        </w:rPr>
        <w:t>/年</w:t>
      </w:r>
      <w:r>
        <w:rPr>
          <w:rFonts w:hint="eastAsia" w:ascii="国标宋体" w:hAnsi="国标宋体" w:eastAsia="国标宋体" w:cs="国标宋体"/>
          <w:sz w:val="24"/>
          <w:lang w:eastAsia="zh-CN"/>
        </w:rPr>
        <w:t>，乙方已于本合同签订前一次性付清</w:t>
      </w:r>
      <w:r>
        <w:rPr>
          <w:rFonts w:hint="eastAsia" w:ascii="国标宋体" w:hAnsi="国标宋体" w:eastAsia="国标宋体" w:cs="国标宋体"/>
          <w:sz w:val="24"/>
        </w:rPr>
        <w:t>；租金总计为</w:t>
      </w:r>
      <w:r>
        <w:rPr>
          <w:rFonts w:hint="eastAsia" w:ascii="国标宋体" w:hAnsi="国标宋体" w:eastAsia="国标宋体" w:cs="国标宋体"/>
          <w:sz w:val="24"/>
          <w:lang w:val="en-US" w:eastAsia="zh-CN"/>
        </w:rPr>
        <w:t>人民币</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rPr>
        <w:t>元（大写：人民币</w:t>
      </w:r>
      <w:r>
        <w:rPr>
          <w:rFonts w:hint="eastAsia" w:ascii="国标宋体" w:hAnsi="国标宋体" w:eastAsia="国标宋体" w:cs="国标宋体"/>
          <w:sz w:val="24"/>
          <w:u w:val="single"/>
        </w:rPr>
        <w:t xml:space="preserve">  </w:t>
      </w:r>
      <w:r>
        <w:rPr>
          <w:rFonts w:hint="eastAsia" w:ascii="国标宋体" w:hAnsi="国标宋体" w:eastAsia="国标宋体" w:cs="国标宋体"/>
          <w:sz w:val="24"/>
          <w:u w:val="single"/>
          <w:lang w:val="en-US" w:eastAsia="zh-CN"/>
        </w:rPr>
        <w:t xml:space="preserve"> </w:t>
      </w:r>
      <w:r>
        <w:rPr>
          <w:rFonts w:hint="eastAsia" w:ascii="国标宋体" w:hAnsi="国标宋体" w:eastAsia="国标宋体" w:cs="国标宋体"/>
          <w:sz w:val="24"/>
          <w:u w:val="single"/>
        </w:rPr>
        <w:t xml:space="preserve">  </w:t>
      </w:r>
      <w:r>
        <w:rPr>
          <w:rFonts w:hint="eastAsia" w:ascii="国标宋体" w:hAnsi="国标宋体" w:eastAsia="国标宋体" w:cs="国标宋体"/>
          <w:color w:val="auto"/>
          <w:sz w:val="24"/>
          <w:u w:val="none"/>
          <w:lang w:val="en-US" w:eastAsia="zh-CN"/>
        </w:rPr>
        <w:t>万</w:t>
      </w:r>
      <w:r>
        <w:rPr>
          <w:rFonts w:hint="eastAsia" w:ascii="国标宋体" w:hAnsi="国标宋体" w:eastAsia="国标宋体" w:cs="国标宋体"/>
          <w:sz w:val="24"/>
          <w:u w:val="single"/>
          <w:lang w:val="en-US" w:eastAsia="zh-CN"/>
        </w:rPr>
        <w:t xml:space="preserve">    </w:t>
      </w:r>
      <w:r>
        <w:rPr>
          <w:rFonts w:hint="eastAsia" w:ascii="国标宋体" w:hAnsi="国标宋体" w:eastAsia="国标宋体" w:cs="国标宋体"/>
          <w:color w:val="auto"/>
          <w:sz w:val="24"/>
          <w:u w:val="none"/>
          <w:lang w:val="en-US" w:eastAsia="zh-CN"/>
        </w:rPr>
        <w:t>仟</w:t>
      </w:r>
      <w:r>
        <w:rPr>
          <w:rFonts w:hint="eastAsia" w:ascii="国标宋体" w:hAnsi="国标宋体" w:eastAsia="国标宋体" w:cs="国标宋体"/>
          <w:sz w:val="24"/>
          <w:u w:val="single"/>
          <w:lang w:val="en-US" w:eastAsia="zh-CN"/>
        </w:rPr>
        <w:t xml:space="preserve">    </w:t>
      </w:r>
      <w:r>
        <w:rPr>
          <w:rFonts w:hint="eastAsia" w:ascii="国标宋体" w:hAnsi="国标宋体" w:eastAsia="国标宋体" w:cs="国标宋体"/>
          <w:sz w:val="24"/>
          <w:u w:val="none"/>
          <w:lang w:val="en-US" w:eastAsia="zh-CN"/>
        </w:rPr>
        <w:t>佰</w:t>
      </w:r>
      <w:r>
        <w:rPr>
          <w:rFonts w:hint="eastAsia" w:ascii="国标宋体" w:hAnsi="国标宋体" w:eastAsia="国标宋体" w:cs="国标宋体"/>
          <w:sz w:val="24"/>
          <w:u w:val="single"/>
          <w:lang w:val="en-US" w:eastAsia="zh-CN"/>
        </w:rPr>
        <w:t xml:space="preserve">    </w:t>
      </w:r>
      <w:r>
        <w:rPr>
          <w:rFonts w:hint="eastAsia" w:ascii="国标宋体" w:hAnsi="国标宋体" w:eastAsia="国标宋体" w:cs="国标宋体"/>
          <w:sz w:val="24"/>
          <w:u w:val="none"/>
          <w:lang w:val="en-US" w:eastAsia="zh-CN"/>
        </w:rPr>
        <w:t>拾</w:t>
      </w:r>
      <w:r>
        <w:rPr>
          <w:rFonts w:hint="eastAsia" w:ascii="国标宋体" w:hAnsi="国标宋体" w:eastAsia="国标宋体" w:cs="国标宋体"/>
          <w:sz w:val="24"/>
          <w:u w:val="single"/>
          <w:lang w:val="en-US" w:eastAsia="zh-CN"/>
        </w:rPr>
        <w:t xml:space="preserve">   </w:t>
      </w:r>
      <w:r>
        <w:rPr>
          <w:rFonts w:hint="eastAsia" w:ascii="国标宋体" w:hAnsi="国标宋体" w:eastAsia="国标宋体" w:cs="国标宋体"/>
          <w:sz w:val="24"/>
          <w:u w:val="none"/>
        </w:rPr>
        <w:t>元整</w:t>
      </w:r>
      <w:r>
        <w:rPr>
          <w:rFonts w:hint="eastAsia" w:ascii="国标宋体" w:hAnsi="国标宋体" w:eastAsia="国标宋体" w:cs="国标宋体"/>
          <w:sz w:val="24"/>
        </w:rPr>
        <w:t>）；</w:t>
      </w:r>
    </w:p>
    <w:p w14:paraId="682150C1">
      <w:pPr>
        <w:keepNext w:val="0"/>
        <w:keepLines w:val="0"/>
        <w:pageBreakBefore w:val="0"/>
        <w:kinsoku/>
        <w:wordWrap/>
        <w:overflowPunct/>
        <w:topLinePunct w:val="0"/>
        <w:autoSpaceDE/>
        <w:autoSpaceDN/>
        <w:bidi w:val="0"/>
        <w:adjustRightInd/>
        <w:spacing w:line="440" w:lineRule="exact"/>
        <w:rPr>
          <w:rFonts w:hint="eastAsia" w:cs="宋体"/>
          <w:sz w:val="24"/>
          <w:u w:val="single"/>
        </w:rPr>
      </w:pPr>
      <w:bookmarkStart w:id="3" w:name="BM40"/>
      <w:r>
        <w:rPr>
          <w:rFonts w:hint="eastAsia" w:ascii="国标宋体" w:hAnsi="国标宋体" w:eastAsia="国标宋体" w:cs="国标宋体"/>
          <w:sz w:val="24"/>
        </w:rPr>
        <w:t>　</w:t>
      </w:r>
      <w:bookmarkEnd w:id="3"/>
      <w:r>
        <w:rPr>
          <w:rFonts w:hint="eastAsia" w:ascii="国标宋体" w:hAnsi="国标宋体" w:eastAsia="国标宋体" w:cs="国标宋体"/>
          <w:sz w:val="24"/>
        </w:rPr>
        <w:t xml:space="preserve">  2、</w:t>
      </w:r>
      <w:r>
        <w:rPr>
          <w:rFonts w:hint="eastAsia" w:cs="宋体"/>
          <w:sz w:val="24"/>
        </w:rPr>
        <w:t>租金支付时间：乙方应于每年的</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日前将下一年度的租金交至甲方账户。 　 </w:t>
      </w:r>
    </w:p>
    <w:p w14:paraId="49C975C8">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 xml:space="preserve">收款单位名称：余姚市粮食收储有限公司 </w:t>
      </w:r>
    </w:p>
    <w:p w14:paraId="506CD8E5">
      <w:pPr>
        <w:keepNext w:val="0"/>
        <w:keepLines w:val="0"/>
        <w:pageBreakBefore w:val="0"/>
        <w:kinsoku/>
        <w:wordWrap/>
        <w:overflowPunct/>
        <w:topLinePunct w:val="0"/>
        <w:autoSpaceDE/>
        <w:autoSpaceDN/>
        <w:bidi w:val="0"/>
        <w:adjustRightInd/>
        <w:spacing w:line="440" w:lineRule="exact"/>
        <w:ind w:firstLine="480" w:firstLineChars="200"/>
        <w:rPr>
          <w:rFonts w:hint="eastAsia" w:cs="宋体"/>
          <w:sz w:val="24"/>
        </w:rPr>
      </w:pPr>
      <w:r>
        <w:rPr>
          <w:rFonts w:hint="eastAsia" w:cs="宋体"/>
          <w:sz w:val="24"/>
        </w:rPr>
        <w:t>开户行：</w:t>
      </w:r>
      <w:r>
        <w:rPr>
          <w:rFonts w:hint="eastAsia" w:cs="宋体"/>
          <w:sz w:val="24"/>
          <w:lang w:val="en-US" w:eastAsia="zh-CN"/>
        </w:rPr>
        <w:t>中国农业发展银行余姚市支行</w:t>
      </w:r>
      <w:r>
        <w:rPr>
          <w:rFonts w:hint="eastAsia" w:cs="宋体"/>
          <w:sz w:val="24"/>
        </w:rPr>
        <w:t xml:space="preserve"> </w:t>
      </w:r>
    </w:p>
    <w:p w14:paraId="0AC5A04B">
      <w:pPr>
        <w:keepNext w:val="0"/>
        <w:keepLines w:val="0"/>
        <w:pageBreakBefore w:val="0"/>
        <w:kinsoku/>
        <w:wordWrap/>
        <w:overflowPunct/>
        <w:topLinePunct w:val="0"/>
        <w:autoSpaceDE/>
        <w:autoSpaceDN/>
        <w:bidi w:val="0"/>
        <w:adjustRightInd/>
        <w:spacing w:line="440" w:lineRule="exact"/>
        <w:ind w:firstLine="480" w:firstLineChars="200"/>
        <w:rPr>
          <w:rFonts w:hint="default" w:eastAsia="宋体" w:cs="宋体"/>
          <w:sz w:val="24"/>
          <w:lang w:val="en-US" w:eastAsia="zh-CN"/>
        </w:rPr>
      </w:pPr>
      <w:r>
        <w:rPr>
          <w:rFonts w:hint="eastAsia" w:cs="宋体"/>
          <w:sz w:val="24"/>
        </w:rPr>
        <w:t>帐号：</w:t>
      </w:r>
      <w:r>
        <w:rPr>
          <w:rFonts w:hint="eastAsia" w:ascii="国标宋体" w:hAnsi="国标宋体" w:eastAsia="国标宋体" w:cs="国标宋体"/>
          <w:sz w:val="24"/>
          <w:lang w:val="en-US" w:eastAsia="zh-CN"/>
        </w:rPr>
        <w:t>20333028100100000001441</w:t>
      </w:r>
    </w:p>
    <w:p w14:paraId="4331BAA5">
      <w:pPr>
        <w:keepNext w:val="0"/>
        <w:keepLines w:val="0"/>
        <w:pageBreakBefore w:val="0"/>
        <w:kinsoku/>
        <w:wordWrap/>
        <w:overflowPunct/>
        <w:topLinePunct w:val="0"/>
        <w:autoSpaceDE/>
        <w:autoSpaceDN/>
        <w:bidi w:val="0"/>
        <w:adjustRightInd/>
        <w:spacing w:line="440" w:lineRule="exact"/>
        <w:ind w:firstLine="480" w:firstLineChars="200"/>
        <w:rPr>
          <w:rFonts w:hint="eastAsia" w:ascii="国标宋体" w:hAnsi="国标宋体" w:eastAsia="国标宋体" w:cs="国标宋体"/>
          <w:sz w:val="24"/>
        </w:rPr>
      </w:pPr>
      <w:r>
        <w:rPr>
          <w:rFonts w:hint="eastAsia" w:ascii="国标宋体" w:hAnsi="国标宋体" w:eastAsia="国标宋体" w:cs="国标宋体"/>
          <w:sz w:val="24"/>
        </w:rPr>
        <w:t>3、租金支付方式：</w:t>
      </w:r>
      <w:r>
        <w:rPr>
          <w:rFonts w:hint="eastAsia" w:ascii="国标宋体" w:hAnsi="国标宋体" w:eastAsia="国标宋体" w:cs="国标宋体"/>
          <w:kern w:val="0"/>
          <w:sz w:val="24"/>
        </w:rPr>
        <w:t>转账</w:t>
      </w:r>
      <w:r>
        <w:rPr>
          <w:rFonts w:hint="eastAsia" w:ascii="国标宋体" w:hAnsi="国标宋体" w:eastAsia="国标宋体" w:cs="国标宋体"/>
          <w:sz w:val="24"/>
        </w:rPr>
        <w:t>。</w:t>
      </w:r>
    </w:p>
    <w:p w14:paraId="15DF9902">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Times New Roman"/>
          <w:sz w:val="24"/>
          <w:lang w:val="en-US" w:eastAsia="zh-CN"/>
        </w:rPr>
      </w:pPr>
      <w:r>
        <w:rPr>
          <w:rFonts w:hint="eastAsia" w:ascii="国标宋体" w:hAnsi="国标宋体" w:eastAsia="国标宋体" w:cs="国标宋体"/>
          <w:sz w:val="24"/>
          <w:lang w:val="en-US" w:eastAsia="zh-CN"/>
        </w:rPr>
        <w:t>4、</w:t>
      </w:r>
      <w:r>
        <w:rPr>
          <w:rFonts w:hint="eastAsia" w:cs="宋体"/>
          <w:sz w:val="24"/>
        </w:rPr>
        <w:t>甲方收取租金后，出具</w:t>
      </w:r>
      <w:r>
        <w:rPr>
          <w:rFonts w:hint="eastAsia" w:cs="宋体"/>
          <w:sz w:val="24"/>
          <w:lang w:eastAsia="zh-CN"/>
        </w:rPr>
        <w:t>相关票据</w:t>
      </w:r>
      <w:r>
        <w:rPr>
          <w:rFonts w:hint="eastAsia" w:cs="宋体"/>
          <w:sz w:val="24"/>
        </w:rPr>
        <w:t>给乙方</w:t>
      </w:r>
      <w:r>
        <w:rPr>
          <w:rFonts w:cs="宋体"/>
          <w:sz w:val="24"/>
        </w:rPr>
        <w:t>。</w:t>
      </w:r>
      <w:r>
        <w:rPr>
          <w:rFonts w:cs="宋体"/>
          <w:sz w:val="24"/>
        </w:rPr>
        <w:br w:type="textWrapping"/>
      </w:r>
      <w:bookmarkStart w:id="4" w:name="BM41"/>
      <w:r>
        <w:rPr>
          <w:rFonts w:hint="eastAsia" w:cs="宋体"/>
          <w:sz w:val="24"/>
        </w:rPr>
        <w:t>　　</w:t>
      </w:r>
      <w:r>
        <w:rPr>
          <w:rFonts w:hint="eastAsia" w:cs="宋体"/>
          <w:b/>
          <w:sz w:val="24"/>
        </w:rPr>
        <w:t>第四条</w:t>
      </w:r>
      <w:bookmarkEnd w:id="4"/>
      <w:r>
        <w:rPr>
          <w:rFonts w:hint="eastAsia" w:cs="宋体"/>
          <w:b/>
          <w:sz w:val="24"/>
        </w:rPr>
        <w:t>　履约保证金</w:t>
      </w:r>
      <w:r>
        <w:rPr>
          <w:rFonts w:cs="宋体"/>
          <w:b/>
          <w:sz w:val="24"/>
        </w:rPr>
        <w:br w:type="textWrapping"/>
      </w:r>
      <w:r>
        <w:rPr>
          <w:rFonts w:hint="eastAsia" w:cs="宋体"/>
          <w:sz w:val="24"/>
        </w:rPr>
        <w:t xml:space="preserve">　  </w:t>
      </w:r>
      <w:r>
        <w:rPr>
          <w:rFonts w:hint="eastAsia" w:ascii="国标宋体" w:hAnsi="国标宋体" w:eastAsia="国标宋体" w:cs="国标宋体"/>
          <w:sz w:val="24"/>
        </w:rPr>
        <w:t>1</w:t>
      </w:r>
      <w:r>
        <w:rPr>
          <w:rFonts w:hint="eastAsia" w:cs="宋体"/>
          <w:sz w:val="24"/>
        </w:rPr>
        <w:t>、签订本合同时由乙方向甲方交纳履约保证金：</w:t>
      </w:r>
      <w:r>
        <w:rPr>
          <w:rFonts w:hint="eastAsia" w:ascii="宋体" w:hAnsi="宋体"/>
          <w:b w:val="0"/>
          <w:bCs w:val="0"/>
          <w:sz w:val="24"/>
        </w:rPr>
        <w:t>按第</w:t>
      </w:r>
      <w:r>
        <w:rPr>
          <w:rFonts w:hint="eastAsia" w:ascii="宋体" w:hAnsi="宋体"/>
          <w:b w:val="0"/>
          <w:bCs w:val="0"/>
          <w:sz w:val="24"/>
          <w:lang w:val="en-US" w:eastAsia="zh-CN"/>
        </w:rPr>
        <w:t>1</w:t>
      </w:r>
      <w:r>
        <w:rPr>
          <w:rFonts w:hint="eastAsia" w:ascii="宋体" w:hAnsi="宋体"/>
          <w:b w:val="0"/>
          <w:bCs w:val="0"/>
          <w:sz w:val="24"/>
        </w:rPr>
        <w:t>年租金的10%收取（</w:t>
      </w:r>
      <w:r>
        <w:rPr>
          <w:rFonts w:hint="eastAsia" w:ascii="宋体" w:hAnsi="宋体"/>
          <w:b w:val="0"/>
          <w:bCs w:val="0"/>
          <w:sz w:val="24"/>
          <w:lang w:eastAsia="zh-CN"/>
        </w:rPr>
        <w:t>四舍五入，</w:t>
      </w:r>
      <w:r>
        <w:rPr>
          <w:rFonts w:hint="eastAsia" w:ascii="宋体" w:hAnsi="宋体"/>
          <w:b w:val="0"/>
          <w:bCs w:val="0"/>
          <w:sz w:val="24"/>
        </w:rPr>
        <w:t>整取到百</w:t>
      </w:r>
      <w:r>
        <w:rPr>
          <w:rFonts w:hint="eastAsia" w:ascii="宋体" w:hAnsi="宋体"/>
          <w:b w:val="0"/>
          <w:bCs w:val="0"/>
          <w:sz w:val="24"/>
          <w:lang w:eastAsia="zh-CN"/>
        </w:rPr>
        <w:t>位</w:t>
      </w:r>
      <w:r>
        <w:rPr>
          <w:rFonts w:hint="eastAsia" w:ascii="宋体" w:hAnsi="宋体"/>
          <w:b w:val="0"/>
          <w:bCs w:val="0"/>
          <w:sz w:val="24"/>
        </w:rPr>
        <w:t>）</w:t>
      </w:r>
      <w:r>
        <w:rPr>
          <w:rFonts w:hint="eastAsia" w:ascii="宋体" w:hAnsi="宋体"/>
          <w:b w:val="0"/>
          <w:bCs w:val="0"/>
          <w:sz w:val="24"/>
          <w:lang w:eastAsia="zh-CN"/>
        </w:rPr>
        <w:t>，即人民币</w:t>
      </w:r>
      <w:r>
        <w:rPr>
          <w:rFonts w:hint="eastAsia" w:cs="宋体"/>
          <w:sz w:val="24"/>
          <w:u w:val="single"/>
          <w:lang w:val="en-US" w:eastAsia="zh-CN"/>
        </w:rPr>
        <w:t xml:space="preserve">      </w:t>
      </w:r>
      <w:r>
        <w:rPr>
          <w:rFonts w:hint="eastAsia" w:cs="宋体"/>
          <w:sz w:val="24"/>
        </w:rPr>
        <w:t>元。</w:t>
      </w:r>
      <w:r>
        <w:rPr>
          <w:rFonts w:hint="eastAsia" w:ascii="宋体" w:hAnsi="宋体"/>
          <w:sz w:val="24"/>
        </w:rPr>
        <w:t>履约保证金收取后，甲方向乙方开具收款凭证。履约保证金主要用于租金支付、水电缴费、固定设施破损等履约保障。待租赁期</w:t>
      </w:r>
      <w:r>
        <w:rPr>
          <w:rFonts w:hint="eastAsia" w:ascii="宋体" w:hAnsi="宋体" w:eastAsia="宋体" w:cs="Times New Roman"/>
          <w:sz w:val="24"/>
        </w:rPr>
        <w:t>满或合同解除时，租赁双方无纠纷，由甲方一次性退还</w:t>
      </w:r>
      <w:r>
        <w:rPr>
          <w:rFonts w:hint="eastAsia" w:ascii="宋体" w:hAnsi="宋体" w:eastAsia="宋体" w:cs="Times New Roman"/>
          <w:sz w:val="24"/>
          <w:lang w:eastAsia="zh-CN"/>
        </w:rPr>
        <w:t>履约保证金</w:t>
      </w:r>
      <w:r>
        <w:rPr>
          <w:rFonts w:hint="eastAsia" w:ascii="宋体" w:hAnsi="宋体" w:eastAsia="宋体" w:cs="Times New Roman"/>
          <w:sz w:val="24"/>
        </w:rPr>
        <w:t>（</w:t>
      </w:r>
      <w:r>
        <w:rPr>
          <w:rFonts w:hint="eastAsia" w:ascii="宋体" w:hAnsi="宋体" w:eastAsia="宋体" w:cs="Times New Roman"/>
          <w:sz w:val="24"/>
          <w:lang w:eastAsia="zh-CN"/>
        </w:rPr>
        <w:t>不</w:t>
      </w:r>
      <w:r>
        <w:rPr>
          <w:rFonts w:hint="eastAsia" w:ascii="宋体" w:hAnsi="宋体" w:eastAsia="宋体" w:cs="Times New Roman"/>
          <w:sz w:val="24"/>
        </w:rPr>
        <w:t>计息）。</w:t>
      </w:r>
      <w:r>
        <w:rPr>
          <w:rFonts w:hint="eastAsia" w:ascii="宋体" w:hAnsi="宋体" w:eastAsia="宋体" w:cs="Times New Roman"/>
          <w:sz w:val="24"/>
          <w:lang w:val="en-US" w:eastAsia="zh-CN"/>
        </w:rPr>
        <w:t xml:space="preserve"> </w:t>
      </w:r>
    </w:p>
    <w:p w14:paraId="33A09CFE">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2、在租赁期内，如遇履约保证金不足时，乙方应及时补足（接甲方通知后在3日内补足），否则甲方有权终止合同且不予退还履约保证金。</w:t>
      </w:r>
    </w:p>
    <w:p w14:paraId="686BD11C">
      <w:pPr>
        <w:keepNext w:val="0"/>
        <w:keepLines w:val="0"/>
        <w:pageBreakBefore w:val="0"/>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 xml:space="preserve">第五条  </w:t>
      </w:r>
      <w:r>
        <w:rPr>
          <w:rFonts w:hint="eastAsia" w:cs="宋体"/>
          <w:b/>
          <w:sz w:val="24"/>
        </w:rPr>
        <w:t>标的交接和使用</w:t>
      </w:r>
    </w:p>
    <w:p w14:paraId="12695A58">
      <w:pPr>
        <w:keepNext w:val="0"/>
        <w:keepLines w:val="0"/>
        <w:pageBreakBefore w:val="0"/>
        <w:kinsoku/>
        <w:wordWrap/>
        <w:overflowPunct/>
        <w:topLinePunct w:val="0"/>
        <w:autoSpaceDE/>
        <w:autoSpaceDN/>
        <w:bidi w:val="0"/>
        <w:adjustRightInd/>
        <w:spacing w:line="440" w:lineRule="exact"/>
        <w:ind w:firstLine="480" w:firstLineChars="200"/>
        <w:rPr>
          <w:rFonts w:hint="eastAsia" w:ascii="国标宋体" w:hAnsi="国标宋体" w:eastAsia="国标宋体" w:cs="国标宋体"/>
          <w:sz w:val="24"/>
        </w:rPr>
      </w:pPr>
      <w:r>
        <w:rPr>
          <w:rFonts w:hint="eastAsia" w:ascii="国标宋体" w:hAnsi="国标宋体" w:eastAsia="国标宋体" w:cs="国标宋体"/>
          <w:sz w:val="24"/>
        </w:rPr>
        <w:t>1、甲方仅提供标的给乙方使用，</w:t>
      </w:r>
      <w:r>
        <w:rPr>
          <w:rFonts w:hint="eastAsia" w:ascii="国标宋体" w:hAnsi="国标宋体" w:eastAsia="国标宋体" w:cs="国标宋体"/>
          <w:color w:val="000000"/>
          <w:sz w:val="24"/>
        </w:rPr>
        <w:t>涉及经营的相关证照由乙方自行向有关部门申请办理，涉及的各项税费等由乙方自行承担，与甲方无涉。</w:t>
      </w:r>
    </w:p>
    <w:p w14:paraId="4369C530">
      <w:pPr>
        <w:keepNext w:val="0"/>
        <w:keepLines w:val="0"/>
        <w:pageBreakBefore w:val="0"/>
        <w:widowControl w:val="0"/>
        <w:tabs>
          <w:tab w:val="left" w:pos="1995"/>
        </w:tabs>
        <w:kinsoku/>
        <w:wordWrap/>
        <w:overflowPunct/>
        <w:topLinePunct w:val="0"/>
        <w:autoSpaceDE/>
        <w:autoSpaceDN/>
        <w:bidi w:val="0"/>
        <w:adjustRightInd/>
        <w:snapToGrid/>
        <w:spacing w:line="440" w:lineRule="exact"/>
        <w:ind w:left="0" w:leftChars="0" w:firstLine="480" w:firstLineChars="200"/>
        <w:textAlignment w:val="auto"/>
        <w:rPr>
          <w:rFonts w:hint="eastAsia" w:ascii="国标宋体" w:hAnsi="国标宋体" w:eastAsia="国标宋体" w:cs="国标宋体"/>
          <w:sz w:val="24"/>
        </w:rPr>
      </w:pPr>
      <w:r>
        <w:rPr>
          <w:rFonts w:hint="eastAsia" w:ascii="国标宋体" w:hAnsi="国标宋体" w:eastAsia="国标宋体" w:cs="国标宋体"/>
          <w:sz w:val="24"/>
        </w:rPr>
        <w:t>2、乙方负责标的的维修和维护，并承担一切费用。</w:t>
      </w:r>
    </w:p>
    <w:p w14:paraId="35A74A71">
      <w:pPr>
        <w:keepNext w:val="0"/>
        <w:keepLines w:val="0"/>
        <w:pageBreakBefore w:val="0"/>
        <w:widowControl w:val="0"/>
        <w:tabs>
          <w:tab w:val="left" w:pos="1995"/>
        </w:tabs>
        <w:kinsoku/>
        <w:wordWrap/>
        <w:overflowPunct/>
        <w:topLinePunct w:val="0"/>
        <w:autoSpaceDE/>
        <w:autoSpaceDN/>
        <w:bidi w:val="0"/>
        <w:adjustRightInd/>
        <w:snapToGrid/>
        <w:spacing w:line="440" w:lineRule="exact"/>
        <w:ind w:left="0" w:leftChars="0" w:firstLine="480" w:firstLineChars="200"/>
        <w:textAlignment w:val="auto"/>
        <w:rPr>
          <w:rFonts w:hint="eastAsia" w:ascii="国标宋体" w:hAnsi="国标宋体" w:eastAsia="国标宋体" w:cs="国标宋体"/>
          <w:sz w:val="24"/>
        </w:rPr>
      </w:pPr>
      <w:r>
        <w:rPr>
          <w:rFonts w:hint="eastAsia" w:ascii="国标宋体" w:hAnsi="国标宋体" w:eastAsia="国标宋体" w:cs="国标宋体"/>
          <w:sz w:val="24"/>
        </w:rPr>
        <w:t>3、乙方应严格按照有关部门管理要求做好安全、环保等相关工作，因工作措施不到位而产生责任事故的，该事故责任及经济损失（包括第三方的经济责任）由乙方承担，与甲方无涉。</w:t>
      </w:r>
    </w:p>
    <w:p w14:paraId="3C82D028">
      <w:pPr>
        <w:keepNext w:val="0"/>
        <w:keepLines w:val="0"/>
        <w:pageBreakBefore w:val="0"/>
        <w:widowControl w:val="0"/>
        <w:tabs>
          <w:tab w:val="left" w:pos="1995"/>
        </w:tabs>
        <w:kinsoku/>
        <w:wordWrap/>
        <w:overflowPunct/>
        <w:topLinePunct w:val="0"/>
        <w:autoSpaceDE/>
        <w:autoSpaceDN/>
        <w:bidi w:val="0"/>
        <w:adjustRightInd/>
        <w:snapToGrid/>
        <w:spacing w:line="440" w:lineRule="exact"/>
        <w:ind w:left="0" w:leftChars="0" w:firstLine="480" w:firstLineChars="200"/>
        <w:textAlignment w:val="auto"/>
        <w:rPr>
          <w:rFonts w:hint="eastAsia" w:ascii="国标宋体" w:hAnsi="国标宋体" w:eastAsia="国标宋体" w:cs="国标宋体"/>
          <w:sz w:val="24"/>
        </w:rPr>
      </w:pPr>
      <w:r>
        <w:rPr>
          <w:rFonts w:hint="eastAsia" w:ascii="国标宋体" w:hAnsi="国标宋体" w:eastAsia="国标宋体" w:cs="国标宋体"/>
          <w:sz w:val="24"/>
        </w:rPr>
        <w:t>4、乙方不得利用标的进行</w:t>
      </w:r>
      <w:r>
        <w:rPr>
          <w:rFonts w:hint="eastAsia" w:ascii="国标宋体" w:hAnsi="国标宋体" w:eastAsia="国标宋体" w:cs="国标宋体"/>
          <w:kern w:val="0"/>
          <w:sz w:val="24"/>
          <w:lang w:val="en-US" w:eastAsia="zh-CN"/>
        </w:rPr>
        <w:t>违法</w:t>
      </w:r>
      <w:r>
        <w:rPr>
          <w:rFonts w:hint="eastAsia" w:ascii="国标宋体" w:hAnsi="国标宋体" w:eastAsia="国标宋体" w:cs="国标宋体"/>
          <w:sz w:val="24"/>
        </w:rPr>
        <w:t>活动</w:t>
      </w:r>
      <w:r>
        <w:rPr>
          <w:rFonts w:hint="eastAsia" w:ascii="国标宋体" w:hAnsi="国标宋体" w:eastAsia="国标宋体" w:cs="国标宋体"/>
          <w:kern w:val="0"/>
          <w:sz w:val="24"/>
          <w:lang w:val="en-US" w:eastAsia="zh-CN"/>
        </w:rPr>
        <w:t>，并根据相关部门规定积极配合相关部门的检查；乙方须独立承担一切经济及安全法律责任，与甲方无涉</w:t>
      </w:r>
      <w:r>
        <w:rPr>
          <w:rFonts w:hint="eastAsia" w:ascii="国标宋体" w:hAnsi="国标宋体" w:eastAsia="国标宋体" w:cs="国标宋体"/>
          <w:sz w:val="24"/>
        </w:rPr>
        <w:t>。</w:t>
      </w:r>
    </w:p>
    <w:p w14:paraId="7E372868">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国标宋体" w:hAnsi="国标宋体" w:eastAsia="国标宋体" w:cs="国标宋体"/>
          <w:sz w:val="24"/>
        </w:rPr>
      </w:pPr>
      <w:r>
        <w:rPr>
          <w:rFonts w:hint="eastAsia" w:ascii="国标宋体" w:hAnsi="国标宋体" w:eastAsia="国标宋体" w:cs="国标宋体"/>
          <w:sz w:val="24"/>
        </w:rPr>
        <w:t>5、乙方不得在标的上任意搭建固定建筑物和构筑物。</w:t>
      </w:r>
    </w:p>
    <w:p w14:paraId="6240A0E9">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国标宋体" w:hAnsi="国标宋体" w:eastAsia="国标宋体" w:cs="国标宋体"/>
          <w:sz w:val="24"/>
        </w:rPr>
      </w:pPr>
      <w:r>
        <w:rPr>
          <w:rFonts w:hint="eastAsia" w:ascii="国标宋体" w:hAnsi="国标宋体" w:eastAsia="国标宋体" w:cs="国标宋体"/>
          <w:sz w:val="24"/>
        </w:rPr>
        <w:t>6、乙方需对标的进行装修的，须向甲方书面申报并提交装修设计图，经甲方同意后，再由乙方按照国家及地方相关法律、法规、规章等规定进行审批，方可对标的进行装修，由此产生的费用和责任均由乙方承担。</w:t>
      </w:r>
    </w:p>
    <w:p w14:paraId="23065FA2">
      <w:pPr>
        <w:keepNext w:val="0"/>
        <w:keepLines w:val="0"/>
        <w:pageBreakBefore w:val="0"/>
        <w:kinsoku/>
        <w:wordWrap/>
        <w:overflowPunct/>
        <w:topLinePunct w:val="0"/>
        <w:autoSpaceDE/>
        <w:autoSpaceDN/>
        <w:bidi w:val="0"/>
        <w:adjustRightInd/>
        <w:spacing w:line="440" w:lineRule="exact"/>
        <w:ind w:firstLine="480" w:firstLineChars="200"/>
        <w:jc w:val="left"/>
        <w:rPr>
          <w:rFonts w:hint="eastAsia" w:ascii="宋体" w:hAnsi="宋体" w:eastAsia="宋体" w:cs="宋体"/>
          <w:kern w:val="0"/>
          <w:sz w:val="24"/>
        </w:rPr>
      </w:pPr>
      <w:r>
        <w:rPr>
          <w:rFonts w:hint="eastAsia" w:ascii="国标宋体" w:hAnsi="国标宋体" w:eastAsia="国标宋体" w:cs="国标宋体"/>
          <w:sz w:val="24"/>
        </w:rPr>
        <w:t>7</w:t>
      </w:r>
      <w:r>
        <w:rPr>
          <w:rFonts w:hint="eastAsia" w:cs="宋体"/>
          <w:sz w:val="24"/>
        </w:rPr>
        <w:t>、</w:t>
      </w:r>
      <w:r>
        <w:rPr>
          <w:rFonts w:hint="eastAsia" w:ascii="宋体" w:hAnsi="宋体" w:cs="宋体"/>
          <w:kern w:val="0"/>
          <w:sz w:val="24"/>
        </w:rPr>
        <w:t>乙方对标的的使用</w:t>
      </w:r>
      <w:r>
        <w:rPr>
          <w:rFonts w:hint="eastAsia" w:ascii="宋体" w:hAnsi="宋体" w:eastAsia="宋体" w:cs="宋体"/>
          <w:kern w:val="0"/>
          <w:sz w:val="24"/>
        </w:rPr>
        <w:t>必须符合法律、法规等相关规定，且不得从事影响周边环境及危害房屋安全的经营活动。</w:t>
      </w:r>
    </w:p>
    <w:p w14:paraId="55D9792A">
      <w:pPr>
        <w:keepNext w:val="0"/>
        <w:keepLines w:val="0"/>
        <w:pageBreakBefore w:val="0"/>
        <w:tabs>
          <w:tab w:val="left" w:pos="1995"/>
        </w:tabs>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第六条  转让、转租、转借及分租</w:t>
      </w:r>
    </w:p>
    <w:p w14:paraId="52F1063F">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（一）在租赁期内，甲方有权自行出售标的，但应提前</w:t>
      </w:r>
      <w:r>
        <w:rPr>
          <w:rFonts w:hint="eastAsia" w:ascii="宋体" w:hAnsi="宋体"/>
          <w:sz w:val="24"/>
          <w:lang w:val="en-US" w:eastAsia="zh-CN"/>
        </w:rPr>
        <w:t>2</w:t>
      </w:r>
      <w:r>
        <w:rPr>
          <w:rFonts w:hint="eastAsia" w:ascii="宋体" w:hAnsi="宋体"/>
          <w:sz w:val="24"/>
        </w:rPr>
        <w:t>个月书面通知乙方，乙方在同等条件下享有优先购买权；乙方收到通知后</w:t>
      </w:r>
      <w:r>
        <w:rPr>
          <w:rFonts w:hint="eastAsia" w:ascii="宋体" w:hAnsi="宋体"/>
          <w:sz w:val="24"/>
          <w:lang w:val="en-US" w:eastAsia="zh-CN"/>
        </w:rPr>
        <w:t>1</w:t>
      </w:r>
      <w:r>
        <w:rPr>
          <w:rFonts w:hint="eastAsia" w:ascii="宋体" w:hAnsi="宋体"/>
          <w:sz w:val="24"/>
        </w:rPr>
        <w:t>个月内未书面主张优先购买权的，视为放弃优先购买权。</w:t>
      </w:r>
    </w:p>
    <w:p w14:paraId="1BF827E3">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（二）标的未经甲方同意，乙方不得擅自将标的转租、转借及分租。</w:t>
      </w:r>
    </w:p>
    <w:p w14:paraId="6A52F719">
      <w:pPr>
        <w:keepNext w:val="0"/>
        <w:keepLines w:val="0"/>
        <w:pageBreakBefore w:val="0"/>
        <w:tabs>
          <w:tab w:val="left" w:pos="1995"/>
        </w:tabs>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lang w:eastAsia="zh-CN"/>
        </w:rPr>
        <w:t>（三）</w:t>
      </w:r>
      <w:r>
        <w:rPr>
          <w:rFonts w:hint="eastAsia" w:ascii="宋体" w:hAnsi="宋体"/>
          <w:sz w:val="24"/>
        </w:rPr>
        <w:t>如</w:t>
      </w:r>
      <w:r>
        <w:rPr>
          <w:rFonts w:hint="eastAsia" w:ascii="宋体" w:hAnsi="宋体"/>
          <w:sz w:val="24"/>
          <w:lang w:val="en-US" w:eastAsia="zh-CN"/>
        </w:rPr>
        <w:t>乙方</w:t>
      </w:r>
      <w:r>
        <w:rPr>
          <w:rFonts w:hint="eastAsia" w:ascii="宋体" w:hAnsi="宋体"/>
          <w:sz w:val="24"/>
        </w:rPr>
        <w:t>遇特殊情况确需进行退租的，则须提前</w:t>
      </w:r>
      <w:r>
        <w:rPr>
          <w:rFonts w:hint="eastAsia" w:ascii="宋体" w:hAnsi="宋体"/>
          <w:sz w:val="24"/>
          <w:lang w:val="en-US" w:eastAsia="zh-CN"/>
        </w:rPr>
        <w:t>2</w:t>
      </w:r>
      <w:r>
        <w:rPr>
          <w:rFonts w:hint="eastAsia" w:ascii="宋体" w:hAnsi="宋体"/>
          <w:sz w:val="24"/>
        </w:rPr>
        <w:t>个月向甲方提出书面申请，经甲方同意后，方可办理退租手续；租期不足</w:t>
      </w:r>
      <w:r>
        <w:rPr>
          <w:rFonts w:hint="eastAsia" w:ascii="宋体" w:hAnsi="宋体"/>
          <w:sz w:val="24"/>
          <w:lang w:val="en-US" w:eastAsia="zh-CN"/>
        </w:rPr>
        <w:t>1</w:t>
      </w:r>
      <w:r>
        <w:rPr>
          <w:rFonts w:hint="eastAsia" w:ascii="宋体" w:hAnsi="宋体"/>
          <w:sz w:val="24"/>
        </w:rPr>
        <w:t>个月的按</w:t>
      </w:r>
      <w:r>
        <w:rPr>
          <w:rFonts w:hint="eastAsia" w:ascii="宋体" w:hAnsi="宋体"/>
          <w:sz w:val="24"/>
          <w:lang w:val="en-US" w:eastAsia="zh-CN"/>
        </w:rPr>
        <w:t>1</w:t>
      </w:r>
      <w:r>
        <w:rPr>
          <w:rFonts w:hint="eastAsia" w:ascii="宋体" w:hAnsi="宋体"/>
          <w:sz w:val="24"/>
        </w:rPr>
        <w:t>个月收取租金，剩余已付租金退还，但履约保证金不予退还。</w:t>
      </w:r>
    </w:p>
    <w:p w14:paraId="30B99321">
      <w:pPr>
        <w:keepNext w:val="0"/>
        <w:keepLines w:val="0"/>
        <w:pageBreakBefore w:val="0"/>
        <w:tabs>
          <w:tab w:val="left" w:pos="1995"/>
        </w:tabs>
        <w:kinsoku/>
        <w:wordWrap/>
        <w:overflowPunct/>
        <w:topLinePunct w:val="0"/>
        <w:autoSpaceDE/>
        <w:autoSpaceDN/>
        <w:bidi w:val="0"/>
        <w:adjustRightInd/>
        <w:spacing w:line="440" w:lineRule="exact"/>
        <w:ind w:firstLine="482" w:firstLineChars="200"/>
        <w:rPr>
          <w:rFonts w:hint="eastAsia" w:ascii="宋体" w:hAnsi="宋体"/>
          <w:b/>
          <w:sz w:val="24"/>
        </w:rPr>
      </w:pPr>
      <w:r>
        <w:rPr>
          <w:rFonts w:hint="eastAsia" w:ascii="宋体" w:hAnsi="宋体"/>
          <w:b/>
          <w:sz w:val="24"/>
        </w:rPr>
        <w:t>第七条  违约责任</w:t>
      </w:r>
    </w:p>
    <w:p w14:paraId="099C171D">
      <w:pPr>
        <w:keepNext w:val="0"/>
        <w:keepLines w:val="0"/>
        <w:pageBreakBefore w:val="0"/>
        <w:kinsoku/>
        <w:wordWrap/>
        <w:overflowPunct/>
        <w:topLinePunct w:val="0"/>
        <w:autoSpaceDE/>
        <w:autoSpaceDN/>
        <w:bidi w:val="0"/>
        <w:adjustRightInd/>
        <w:spacing w:line="440" w:lineRule="exact"/>
        <w:ind w:firstLine="360" w:firstLineChars="150"/>
        <w:textAlignment w:val="baseline"/>
        <w:rPr>
          <w:rFonts w:ascii="宋体" w:hAnsi="宋体"/>
          <w:sz w:val="24"/>
        </w:rPr>
      </w:pPr>
      <w:r>
        <w:rPr>
          <w:rFonts w:hint="eastAsia" w:ascii="宋体" w:hAnsi="宋体"/>
          <w:sz w:val="24"/>
        </w:rPr>
        <w:t>（一）有下列情形之一，甲方有权解除本合同，履约保证金不予退还，乙方应向甲方赔偿由此所造成的损失：</w:t>
      </w:r>
      <w:r>
        <w:rPr>
          <w:rFonts w:ascii="宋体" w:hAnsi="宋体"/>
          <w:sz w:val="24"/>
        </w:rPr>
        <w:br w:type="textWrapping"/>
      </w:r>
      <w:r>
        <w:rPr>
          <w:rFonts w:hint="eastAsia" w:ascii="宋体" w:hAnsi="宋体"/>
          <w:sz w:val="24"/>
        </w:rPr>
        <w:t>　　</w:t>
      </w:r>
      <w:r>
        <w:rPr>
          <w:rFonts w:ascii="宋体" w:hAnsi="宋体"/>
          <w:sz w:val="24"/>
        </w:rPr>
        <w:t>1</w:t>
      </w:r>
      <w:r>
        <w:rPr>
          <w:rFonts w:hint="eastAsia" w:ascii="宋体" w:hAnsi="宋体"/>
          <w:sz w:val="24"/>
        </w:rPr>
        <w:t>、乙方未按本合同约定期限交纳租金逾期</w:t>
      </w:r>
      <w:r>
        <w:rPr>
          <w:rFonts w:hint="eastAsia" w:ascii="宋体" w:hAnsi="宋体"/>
          <w:sz w:val="24"/>
          <w:lang w:val="en-US" w:eastAsia="zh-CN"/>
        </w:rPr>
        <w:t>2</w:t>
      </w:r>
      <w:r>
        <w:rPr>
          <w:rFonts w:hint="eastAsia" w:ascii="宋体" w:hAnsi="宋体"/>
          <w:sz w:val="24"/>
        </w:rPr>
        <w:t>个月的；</w:t>
      </w:r>
    </w:p>
    <w:p w14:paraId="120594F9">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2</w:t>
      </w:r>
      <w:r>
        <w:rPr>
          <w:rFonts w:hint="eastAsia" w:ascii="宋体" w:hAnsi="宋体"/>
          <w:sz w:val="24"/>
        </w:rPr>
        <w:t>、乙方不承担维修和维护责任致使标的严重损坏，或经甲方代为维修后，拒不承担维修费用的；</w:t>
      </w:r>
    </w:p>
    <w:p w14:paraId="672F791B">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3、</w:t>
      </w:r>
      <w:r>
        <w:rPr>
          <w:rFonts w:hint="eastAsia" w:ascii="宋体" w:hAnsi="宋体"/>
          <w:sz w:val="24"/>
        </w:rPr>
        <w:t>乙方擅自转租、转借及分租的</w:t>
      </w:r>
      <w:r>
        <w:rPr>
          <w:rFonts w:hint="eastAsia" w:ascii="宋体" w:hAnsi="宋体"/>
          <w:sz w:val="24"/>
          <w:lang w:eastAsia="zh-CN"/>
        </w:rPr>
        <w:t>；</w:t>
      </w:r>
      <w:r>
        <w:rPr>
          <w:rFonts w:ascii="宋体" w:hAnsi="宋体"/>
          <w:sz w:val="24"/>
        </w:rPr>
        <w:br w:type="textWrapping"/>
      </w:r>
      <w:r>
        <w:rPr>
          <w:rFonts w:hint="eastAsia" w:ascii="宋体" w:hAnsi="宋体"/>
          <w:sz w:val="24"/>
        </w:rPr>
        <w:t>　　</w:t>
      </w:r>
      <w:r>
        <w:rPr>
          <w:rFonts w:hint="eastAsia" w:ascii="宋体" w:hAnsi="宋体"/>
          <w:sz w:val="24"/>
          <w:lang w:val="en-US" w:eastAsia="zh-CN"/>
        </w:rPr>
        <w:t>4</w:t>
      </w:r>
      <w:r>
        <w:rPr>
          <w:rFonts w:hint="eastAsia" w:ascii="宋体" w:hAnsi="宋体"/>
          <w:sz w:val="24"/>
        </w:rPr>
        <w:t>、乙方利用标的进行非法活动；</w:t>
      </w:r>
      <w:r>
        <w:rPr>
          <w:rFonts w:ascii="宋体" w:hAnsi="宋体"/>
          <w:sz w:val="24"/>
        </w:rPr>
        <w:br w:type="textWrapping"/>
      </w: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、乙方违反安全生产、消防等相关法律法规规定及本合同约定，不及时消除安全生产隐患或消防隐患，经书面通知仍不整改或整改不到位、或致使发生安全生产或消防事故的；</w:t>
      </w:r>
    </w:p>
    <w:p w14:paraId="6CE0029A">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6</w:t>
      </w:r>
      <w:r>
        <w:rPr>
          <w:rFonts w:hint="eastAsia" w:ascii="宋体" w:hAnsi="宋体"/>
          <w:sz w:val="24"/>
        </w:rPr>
        <w:t>、乙方逾期归还标的的，则应按原租金标准的</w:t>
      </w:r>
      <w:r>
        <w:rPr>
          <w:rFonts w:hint="eastAsia" w:ascii="宋体" w:hAnsi="宋体"/>
          <w:sz w:val="24"/>
          <w:lang w:val="en-US" w:eastAsia="zh-CN"/>
        </w:rPr>
        <w:t>2</w:t>
      </w:r>
      <w:r>
        <w:rPr>
          <w:rFonts w:hint="eastAsia" w:ascii="宋体" w:hAnsi="宋体"/>
          <w:sz w:val="24"/>
        </w:rPr>
        <w:t>倍向甲方支付占用期间侵占费；</w:t>
      </w:r>
    </w:p>
    <w:p w14:paraId="2B063E2B">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color w:val="000000"/>
          <w:sz w:val="24"/>
        </w:rPr>
        <w:t>乙方在标的上任意搭建固定建筑物和构筑物</w:t>
      </w:r>
      <w:r>
        <w:rPr>
          <w:rFonts w:hint="eastAsia" w:ascii="宋体" w:hAnsi="宋体"/>
          <w:sz w:val="24"/>
        </w:rPr>
        <w:t>的；</w:t>
      </w:r>
    </w:p>
    <w:p w14:paraId="52F61ED7">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ascii="宋体" w:hAnsi="宋体"/>
          <w:sz w:val="24"/>
        </w:rPr>
      </w:pPr>
      <w:r>
        <w:rPr>
          <w:rFonts w:hint="eastAsia" w:ascii="宋体" w:hAnsi="宋体"/>
          <w:sz w:val="24"/>
          <w:lang w:val="en-US" w:eastAsia="zh-CN"/>
        </w:rPr>
        <w:t>8</w:t>
      </w:r>
      <w:r>
        <w:rPr>
          <w:rFonts w:hint="eastAsia" w:ascii="宋体" w:hAnsi="宋体"/>
          <w:sz w:val="24"/>
        </w:rPr>
        <w:t>、乙方出现其他违约事项，经甲方多次催告后仍拒不改正的。</w:t>
      </w:r>
      <w:r>
        <w:rPr>
          <w:rFonts w:ascii="宋体" w:hAnsi="宋体"/>
          <w:sz w:val="24"/>
        </w:rPr>
        <w:br w:type="textWrapping"/>
      </w:r>
      <w:r>
        <w:rPr>
          <w:rFonts w:hint="eastAsia" w:ascii="宋体" w:hAnsi="宋体"/>
          <w:sz w:val="24"/>
        </w:rPr>
        <w:t>　 （二）有下列情形之一，乙方有权解除本租赁合同，甲方应向乙方赔偿由此所造成的损失，包括但不限于装修（正常折旧、损耗除外）、搬迁等费用及损失：</w:t>
      </w:r>
      <w:r>
        <w:rPr>
          <w:rFonts w:ascii="宋体" w:hAnsi="宋体"/>
          <w:sz w:val="24"/>
        </w:rPr>
        <w:br w:type="textWrapping"/>
      </w:r>
      <w:r>
        <w:rPr>
          <w:rFonts w:hint="eastAsia" w:ascii="宋体" w:hAnsi="宋体"/>
          <w:sz w:val="24"/>
        </w:rPr>
        <w:t>　　</w:t>
      </w:r>
      <w:r>
        <w:rPr>
          <w:rFonts w:ascii="宋体" w:hAnsi="宋体"/>
          <w:sz w:val="24"/>
        </w:rPr>
        <w:t>1</w:t>
      </w:r>
      <w:r>
        <w:rPr>
          <w:rFonts w:hint="eastAsia" w:ascii="宋体" w:hAnsi="宋体"/>
          <w:sz w:val="24"/>
        </w:rPr>
        <w:t>．甲方迟延交付标的</w:t>
      </w:r>
      <w:r>
        <w:rPr>
          <w:rFonts w:hint="eastAsia" w:ascii="宋体" w:hAnsi="宋体"/>
          <w:sz w:val="24"/>
          <w:lang w:val="en-US" w:eastAsia="zh-CN"/>
        </w:rPr>
        <w:t>2</w:t>
      </w:r>
      <w:r>
        <w:rPr>
          <w:rFonts w:hint="eastAsia" w:ascii="宋体" w:hAnsi="宋体"/>
          <w:sz w:val="24"/>
        </w:rPr>
        <w:t>个月以上；</w:t>
      </w:r>
      <w:r>
        <w:rPr>
          <w:rFonts w:ascii="宋体" w:hAnsi="宋体"/>
          <w:sz w:val="24"/>
        </w:rPr>
        <w:br w:type="textWrapping"/>
      </w:r>
      <w:r>
        <w:rPr>
          <w:rFonts w:hint="eastAsia" w:ascii="宋体" w:hAnsi="宋体"/>
          <w:sz w:val="24"/>
        </w:rPr>
        <w:t>　　</w:t>
      </w:r>
      <w:r>
        <w:rPr>
          <w:rFonts w:ascii="宋体" w:hAnsi="宋体"/>
          <w:sz w:val="24"/>
        </w:rPr>
        <w:t>2</w:t>
      </w:r>
      <w:r>
        <w:rPr>
          <w:rFonts w:hint="eastAsia" w:ascii="宋体" w:hAnsi="宋体"/>
          <w:sz w:val="24"/>
        </w:rPr>
        <w:t>．甲方违反本租赁合同约定，使乙方无法按约定用途使用标的。</w:t>
      </w:r>
      <w:r>
        <w:rPr>
          <w:rFonts w:ascii="宋体" w:hAnsi="宋体"/>
          <w:sz w:val="24"/>
        </w:rPr>
        <w:br w:type="textWrapping"/>
      </w:r>
      <w:r>
        <w:rPr>
          <w:rFonts w:hint="eastAsia" w:ascii="宋体" w:hAnsi="宋体"/>
          <w:sz w:val="24"/>
        </w:rPr>
        <w:t xml:space="preserve"> 　 乙方因上述情形解除合同的，应书面通知甲方。已占用标的的，应及时搬离。</w:t>
      </w:r>
      <w:r>
        <w:rPr>
          <w:rFonts w:ascii="宋体" w:hAnsi="宋体"/>
          <w:sz w:val="24"/>
        </w:rPr>
        <w:br w:type="textWrapping"/>
      </w:r>
      <w:r>
        <w:rPr>
          <w:rFonts w:hint="eastAsia" w:ascii="宋体" w:hAnsi="宋体"/>
          <w:sz w:val="24"/>
        </w:rPr>
        <w:t>　 （三）乙方拖欠租金的，应向甲方支付违约金，违约金金额为：拖欠金额乘以拖欠日乘以万分之六。</w:t>
      </w:r>
    </w:p>
    <w:p w14:paraId="2B49A774">
      <w:pPr>
        <w:keepNext w:val="0"/>
        <w:keepLines w:val="0"/>
        <w:pageBreakBefore w:val="0"/>
        <w:kinsoku/>
        <w:wordWrap/>
        <w:overflowPunct/>
        <w:topLinePunct w:val="0"/>
        <w:autoSpaceDE/>
        <w:autoSpaceDN/>
        <w:bidi w:val="0"/>
        <w:adjustRightInd/>
        <w:spacing w:line="440" w:lineRule="exact"/>
        <w:ind w:left="542" w:leftChars="258"/>
        <w:textAlignment w:val="baseline"/>
        <w:rPr>
          <w:rFonts w:hint="eastAsia" w:ascii="宋体" w:hAnsi="宋体"/>
          <w:sz w:val="24"/>
        </w:rPr>
      </w:pPr>
      <w:bookmarkStart w:id="5" w:name="BM46"/>
      <w:r>
        <w:rPr>
          <w:rFonts w:hint="eastAsia" w:ascii="宋体" w:hAnsi="宋体"/>
          <w:b/>
          <w:sz w:val="24"/>
        </w:rPr>
        <w:t>第八条</w:t>
      </w:r>
      <w:bookmarkEnd w:id="5"/>
      <w:r>
        <w:rPr>
          <w:rFonts w:hint="eastAsia" w:ascii="宋体" w:hAnsi="宋体"/>
          <w:b/>
          <w:sz w:val="24"/>
        </w:rPr>
        <w:t>　合同终止（解除）</w:t>
      </w:r>
      <w:r>
        <w:rPr>
          <w:rFonts w:ascii="宋体" w:hAnsi="宋体"/>
          <w:b/>
          <w:sz w:val="24"/>
        </w:rPr>
        <w:br w:type="textWrapping"/>
      </w:r>
      <w:r>
        <w:rPr>
          <w:rFonts w:hint="eastAsia" w:ascii="宋体" w:hAnsi="宋体"/>
          <w:sz w:val="24"/>
        </w:rPr>
        <w:t>租赁期满或合同解除时，乙方返还标的时应当符合正常使用后的状态。返</w:t>
      </w:r>
    </w:p>
    <w:p w14:paraId="3BE63BF8">
      <w:pPr>
        <w:keepNext w:val="0"/>
        <w:keepLines w:val="0"/>
        <w:pageBreakBefore w:val="0"/>
        <w:kinsoku/>
        <w:wordWrap/>
        <w:overflowPunct/>
        <w:topLinePunct w:val="0"/>
        <w:autoSpaceDE/>
        <w:autoSpaceDN/>
        <w:bidi w:val="0"/>
        <w:adjustRightInd/>
        <w:spacing w:line="440" w:lineRule="exact"/>
        <w:textAlignment w:val="baseline"/>
        <w:rPr>
          <w:rFonts w:hint="eastAsia" w:ascii="宋体" w:hAnsi="宋体"/>
          <w:sz w:val="24"/>
        </w:rPr>
      </w:pPr>
      <w:r>
        <w:rPr>
          <w:rFonts w:hint="eastAsia" w:ascii="宋体" w:hAnsi="宋体"/>
          <w:sz w:val="24"/>
        </w:rPr>
        <w:t>还时，应经甲方验收认可，并互相结清各自应当承担的费用。乙方有权将自行添置的各类财产收回，固定装饰物（指装饰在固定建筑物上，与建筑物不可分离的部分）所有权归甲方所有，且不作任何经济补偿</w:t>
      </w:r>
      <w:r>
        <w:rPr>
          <w:rFonts w:hint="eastAsia" w:ascii="宋体" w:hAnsi="宋体"/>
          <w:sz w:val="24"/>
          <w:lang w:val="en-US" w:eastAsia="zh-CN"/>
        </w:rPr>
        <w:t>；若在合同期间遇政府拆迁需终止合同时，由乙方添置的财产和固定装饰物的搬迁费用、赔偿金归乙方所有</w:t>
      </w:r>
      <w:r>
        <w:rPr>
          <w:rFonts w:hint="eastAsia" w:ascii="宋体" w:hAnsi="宋体"/>
          <w:sz w:val="24"/>
        </w:rPr>
        <w:t>。乙方搬迁期限为租赁期满或合同提前解除后10天以内，如逾期未搬的，甲方有权以废弃物予以处理。</w:t>
      </w:r>
      <w:bookmarkStart w:id="6" w:name="BM47"/>
    </w:p>
    <w:p w14:paraId="2792809B">
      <w:pPr>
        <w:keepNext w:val="0"/>
        <w:keepLines w:val="0"/>
        <w:pageBreakBefore w:val="0"/>
        <w:kinsoku/>
        <w:wordWrap/>
        <w:overflowPunct/>
        <w:topLinePunct w:val="0"/>
        <w:autoSpaceDE/>
        <w:autoSpaceDN/>
        <w:bidi w:val="0"/>
        <w:adjustRightInd/>
        <w:spacing w:line="440" w:lineRule="exact"/>
        <w:textAlignment w:val="baseline"/>
        <w:rPr>
          <w:rFonts w:hint="eastAsia" w:ascii="宋体" w:hAnsi="宋体"/>
          <w:sz w:val="24"/>
        </w:rPr>
      </w:pPr>
      <w:r>
        <w:rPr>
          <w:rFonts w:hint="eastAsia" w:ascii="宋体" w:hAnsi="宋体"/>
          <w:b/>
          <w:sz w:val="24"/>
        </w:rPr>
        <w:t xml:space="preserve">    第九条</w:t>
      </w:r>
      <w:bookmarkEnd w:id="6"/>
      <w:r>
        <w:rPr>
          <w:rFonts w:hint="eastAsia" w:ascii="宋体" w:hAnsi="宋体"/>
          <w:b/>
          <w:sz w:val="24"/>
        </w:rPr>
        <w:t xml:space="preserve">  终止本合同的其他情形</w:t>
      </w:r>
    </w:p>
    <w:p w14:paraId="78B7CD9C">
      <w:pPr>
        <w:keepNext w:val="0"/>
        <w:keepLines w:val="0"/>
        <w:pageBreakBefore w:val="0"/>
        <w:kinsoku/>
        <w:wordWrap/>
        <w:overflowPunct/>
        <w:topLinePunct w:val="0"/>
        <w:autoSpaceDE/>
        <w:autoSpaceDN/>
        <w:bidi w:val="0"/>
        <w:adjustRightInd/>
        <w:spacing w:line="440" w:lineRule="exact"/>
        <w:ind w:firstLine="480" w:firstLineChars="200"/>
        <w:textAlignment w:val="baseline"/>
        <w:rPr>
          <w:rFonts w:hint="eastAsia" w:ascii="宋体" w:hAnsi="宋体"/>
          <w:sz w:val="24"/>
        </w:rPr>
      </w:pPr>
      <w:r>
        <w:rPr>
          <w:rFonts w:hint="eastAsia" w:ascii="宋体" w:hAnsi="宋体"/>
          <w:sz w:val="24"/>
        </w:rPr>
        <w:t>有下列情形之一的，甲方有权解除合同，但至少提前</w:t>
      </w:r>
      <w:r>
        <w:rPr>
          <w:rFonts w:hint="eastAsia" w:ascii="宋体" w:hAnsi="宋体"/>
          <w:sz w:val="24"/>
          <w:lang w:val="en-US" w:eastAsia="zh-CN"/>
        </w:rPr>
        <w:t>2</w:t>
      </w:r>
      <w:r>
        <w:rPr>
          <w:rFonts w:hint="eastAsia" w:ascii="宋体" w:hAnsi="宋体"/>
          <w:sz w:val="24"/>
        </w:rPr>
        <w:t>个月书面通知乙方；乙方应无条件服从并及时归还标的，甲方不承担作价补偿，剩余租金（从乙方按要求时间归还标的之日起，按日计算，不计息）和履约保证金予以返还，如乙方不予配合的，甲方有权按租赁期满的相关约定进行处置：</w:t>
      </w:r>
    </w:p>
    <w:p w14:paraId="0090B44B">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国标宋体" w:hAnsi="国标宋体" w:eastAsia="国标宋体" w:cs="国标宋体"/>
          <w:sz w:val="24"/>
        </w:rPr>
        <w:t>1、政府决定征用、收回、拆除标的的；</w:t>
      </w:r>
      <w:r>
        <w:rPr>
          <w:rFonts w:hint="eastAsia" w:ascii="国标宋体" w:hAnsi="国标宋体" w:eastAsia="国标宋体" w:cs="国标宋体"/>
          <w:sz w:val="24"/>
        </w:rPr>
        <w:br w:type="textWrapping"/>
      </w:r>
      <w:r>
        <w:rPr>
          <w:rFonts w:hint="eastAsia" w:ascii="国标宋体" w:hAnsi="国标宋体" w:eastAsia="国标宋体" w:cs="国标宋体"/>
          <w:sz w:val="24"/>
        </w:rPr>
        <w:t>　  2、</w:t>
      </w:r>
      <w:r>
        <w:rPr>
          <w:rFonts w:hint="eastAsia" w:cs="宋体"/>
          <w:sz w:val="24"/>
        </w:rPr>
        <w:t>城市建设施工或城市基础设施改造施工的</w:t>
      </w:r>
      <w:r>
        <w:rPr>
          <w:rFonts w:hint="eastAsia" w:ascii="宋体" w:hAnsi="宋体"/>
          <w:sz w:val="24"/>
        </w:rPr>
        <w:t>；</w:t>
      </w:r>
    </w:p>
    <w:p w14:paraId="349DA42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3、在租赁期间因不可抗力情形导致毁损、灭失的；</w:t>
      </w:r>
    </w:p>
    <w:p w14:paraId="50751619">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4、甲方需要对该地块进行房地产开发或整体转让时。</w:t>
      </w:r>
    </w:p>
    <w:p w14:paraId="1E418114">
      <w:pPr>
        <w:keepNext w:val="0"/>
        <w:keepLines w:val="0"/>
        <w:pageBreakBefore w:val="0"/>
        <w:kinsoku/>
        <w:wordWrap/>
        <w:overflowPunct/>
        <w:topLinePunct w:val="0"/>
        <w:autoSpaceDE/>
        <w:autoSpaceDN/>
        <w:bidi w:val="0"/>
        <w:adjustRightInd/>
        <w:spacing w:line="440" w:lineRule="exact"/>
        <w:ind w:firstLine="472" w:firstLineChars="196"/>
        <w:textAlignment w:val="baseline"/>
        <w:rPr>
          <w:rFonts w:hint="eastAsia" w:ascii="宋体" w:hAnsi="宋体"/>
          <w:b/>
          <w:sz w:val="24"/>
        </w:rPr>
      </w:pPr>
      <w:r>
        <w:rPr>
          <w:rFonts w:hint="eastAsia" w:ascii="宋体" w:hAnsi="宋体"/>
          <w:b/>
          <w:sz w:val="24"/>
        </w:rPr>
        <w:t>第十条  解决争议的方式</w:t>
      </w:r>
    </w:p>
    <w:p w14:paraId="378DF7EC">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b/>
          <w:sz w:val="24"/>
        </w:rPr>
      </w:pPr>
      <w:r>
        <w:rPr>
          <w:rFonts w:hint="eastAsia" w:ascii="宋体" w:hAnsi="宋体"/>
          <w:sz w:val="24"/>
        </w:rPr>
        <w:t>甲、乙双方在履行本合同过程中若发生争议，应协商解决；</w:t>
      </w:r>
      <w:r>
        <w:rPr>
          <w:rFonts w:hint="eastAsia" w:cs="宋体"/>
          <w:sz w:val="24"/>
        </w:rPr>
        <w:t>协商不成或不愿意协商的，向甲方所在地人民法院提起诉讼。</w:t>
      </w:r>
      <w:r>
        <w:rPr>
          <w:rFonts w:cs="宋体"/>
          <w:sz w:val="24"/>
        </w:rPr>
        <w:br w:type="textWrapping"/>
      </w:r>
      <w:r>
        <w:rPr>
          <w:rFonts w:hint="eastAsia" w:cs="宋体"/>
          <w:sz w:val="24"/>
        </w:rPr>
        <w:t xml:space="preserve">    </w:t>
      </w:r>
      <w:r>
        <w:rPr>
          <w:rFonts w:hint="eastAsia" w:ascii="宋体" w:hAnsi="宋体"/>
          <w:b/>
          <w:sz w:val="24"/>
        </w:rPr>
        <w:t>第十一条  其他条款</w:t>
      </w:r>
    </w:p>
    <w:p w14:paraId="0D4F945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本合同未尽事宜，经甲、乙双方协商一致，可订立补充条款。补充条款为本合同不可分割的一部分，经双方签章后与本合同具有同等法律效力。</w:t>
      </w:r>
    </w:p>
    <w:p w14:paraId="3E3F3C62">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4EBB8711">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甲方联系地址：</w:t>
      </w:r>
      <w:r>
        <w:rPr>
          <w:rFonts w:hint="eastAsia" w:ascii="宋体" w:hAnsi="宋体"/>
          <w:sz w:val="24"/>
          <w:lang w:val="en-US" w:eastAsia="zh-CN"/>
        </w:rPr>
        <w:t>文山路文山商厦2-501</w:t>
      </w:r>
      <w:r>
        <w:rPr>
          <w:rFonts w:hint="eastAsia" w:ascii="宋体" w:hAnsi="宋体"/>
          <w:sz w:val="24"/>
        </w:rPr>
        <w:t>，邮编：315400，电话：</w:t>
      </w:r>
      <w:r>
        <w:rPr>
          <w:rFonts w:hint="eastAsia" w:ascii="宋体" w:hAnsi="宋体"/>
          <w:sz w:val="24"/>
          <w:lang w:val="en-US" w:eastAsia="zh-CN"/>
        </w:rPr>
        <w:t>62722275</w:t>
      </w:r>
      <w:r>
        <w:rPr>
          <w:rFonts w:hint="eastAsia" w:ascii="宋体" w:hAnsi="宋体"/>
          <w:sz w:val="24"/>
        </w:rPr>
        <w:t xml:space="preserve">； </w:t>
      </w:r>
    </w:p>
    <w:p w14:paraId="411D9477">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乙方联系地址：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w:t>
      </w:r>
    </w:p>
    <w:p w14:paraId="15540FC4">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甲、乙双方如向前述对方联系地址以挂号信等方式邮寄法律文书或通知等，邮件发出后三日不退回即视为法律文书或通知等已送达对方。</w:t>
      </w:r>
    </w:p>
    <w:p w14:paraId="04244A9A">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116BA853">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p>
    <w:p w14:paraId="5B1CD274">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 xml:space="preserve">甲方（盖章）：                          </w:t>
      </w:r>
      <w:bookmarkStart w:id="7" w:name="_GoBack"/>
      <w:bookmarkEnd w:id="7"/>
      <w:r>
        <w:rPr>
          <w:rFonts w:hint="eastAsia" w:ascii="宋体" w:hAnsi="宋体"/>
          <w:sz w:val="24"/>
        </w:rPr>
        <w:t>乙方（盖章）：</w:t>
      </w:r>
    </w:p>
    <w:p w14:paraId="7F0EB4C8">
      <w:pPr>
        <w:keepNext w:val="0"/>
        <w:keepLines w:val="0"/>
        <w:pageBreakBefore w:val="0"/>
        <w:kinsoku/>
        <w:wordWrap/>
        <w:overflowPunct/>
        <w:topLinePunct w:val="0"/>
        <w:autoSpaceDE/>
        <w:autoSpaceDN/>
        <w:bidi w:val="0"/>
        <w:adjustRightInd/>
        <w:spacing w:line="440" w:lineRule="exact"/>
        <w:rPr>
          <w:rFonts w:hint="eastAsia" w:ascii="宋体" w:hAnsi="宋体"/>
          <w:sz w:val="24"/>
        </w:rPr>
      </w:pPr>
      <w:r>
        <w:rPr>
          <w:rFonts w:hint="eastAsia" w:ascii="宋体" w:hAnsi="宋体"/>
          <w:sz w:val="24"/>
        </w:rPr>
        <w:t xml:space="preserve">                                         </w:t>
      </w:r>
    </w:p>
    <w:p w14:paraId="70DF7B1C">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p>
    <w:p w14:paraId="14D011AD">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法定代表人：                            法定代表人：</w:t>
      </w:r>
    </w:p>
    <w:p w14:paraId="3512E328">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p>
    <w:p w14:paraId="203D1E27">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lang w:eastAsia="zh-CN"/>
        </w:rPr>
        <w:t>委</w:t>
      </w:r>
      <w:r>
        <w:rPr>
          <w:rFonts w:hint="eastAsia" w:ascii="宋体" w:hAnsi="宋体"/>
          <w:sz w:val="24"/>
        </w:rPr>
        <w:t>托代理人：                            委托代理人：</w:t>
      </w:r>
    </w:p>
    <w:p w14:paraId="0F0FDAF2">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p>
    <w:p w14:paraId="6F34CBA8">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sz w:val="24"/>
        </w:rPr>
      </w:pPr>
      <w:r>
        <w:rPr>
          <w:rFonts w:hint="eastAsia" w:ascii="宋体" w:hAnsi="宋体"/>
          <w:sz w:val="24"/>
        </w:rPr>
        <w:t>签订日期：　　年　 月   日       　      签订日期：　　年　 月   日</w:t>
      </w:r>
    </w:p>
    <w:p w14:paraId="68C0073E">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Symbol">
    <w:panose1 w:val="02000609000000000000"/>
    <w:charset w:val="00"/>
    <w:family w:val="auto"/>
    <w:pitch w:val="default"/>
    <w:sig w:usb0="800000AF" w:usb1="4000204A" w:usb2="00000000" w:usb3="00000000" w:csb0="20000000"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0B7A0F"/>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38EA"/>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8E430D0"/>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052992"/>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7D328D"/>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AFE386C"/>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 w:val="F7EF9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7754</Words>
  <Characters>8078</Characters>
  <Lines>147</Lines>
  <Paragraphs>157</Paragraphs>
  <TotalTime>2</TotalTime>
  <ScaleCrop>false</ScaleCrop>
  <LinksUpToDate>false</LinksUpToDate>
  <CharactersWithSpaces>8657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2022-12-20T09:09:00Z</dcterms:created>
  <dc:creator>User</dc:creator>
  <cp:lastModifiedBy>user</cp:lastModifiedBy>
  <cp:lastPrinted>2024-09-19T08:42:00Z</cp:lastPrinted>
  <dcterms:modified xsi:type="dcterms:W3CDTF">2026-03-04T18:17:33Z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